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6A80A" w14:textId="15B294DE" w:rsidR="007D476F" w:rsidRPr="0044425E" w:rsidRDefault="007D476F" w:rsidP="007D476F">
      <w:pPr>
        <w:rPr>
          <w:rFonts w:ascii="Arial" w:hAnsi="Arial" w:cs="Arial"/>
          <w:lang w:val="en-US"/>
        </w:rPr>
      </w:pPr>
      <w:r w:rsidRPr="0044425E">
        <w:rPr>
          <w:rFonts w:ascii="Arial" w:hAnsi="Arial" w:cs="Arial"/>
          <w:noProof/>
          <w:lang w:val="en-US"/>
        </w:rPr>
        <mc:AlternateContent>
          <mc:Choice Requires="wps">
            <w:drawing>
              <wp:anchor distT="0" distB="0" distL="114300" distR="114300" simplePos="0" relativeHeight="251658240" behindDoc="0" locked="0" layoutInCell="1" allowOverlap="1" wp14:anchorId="00C02C0D" wp14:editId="0B4CA069">
                <wp:simplePos x="0" y="0"/>
                <wp:positionH relativeFrom="column">
                  <wp:posOffset>0</wp:posOffset>
                </wp:positionH>
                <wp:positionV relativeFrom="paragraph">
                  <wp:posOffset>0</wp:posOffset>
                </wp:positionV>
                <wp:extent cx="635000" cy="635000"/>
                <wp:effectExtent l="9525" t="9525" r="12700" b="12700"/>
                <wp:wrapNone/>
                <wp:docPr id="3"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451A2" id="_x0000_t202" coordsize="21600,21600" o:spt="202" path="m,l,21600r21600,l21600,xe">
                <v:stroke joinstyle="miter"/>
                <v:path gradientshapeok="t" o:connecttype="rect"/>
              </v:shapetype>
              <v:shape id="Text Box 3"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p>
    <w:p w14:paraId="6849861C" w14:textId="77777777" w:rsidR="007D476F" w:rsidRPr="0044425E" w:rsidRDefault="007D476F" w:rsidP="007D476F">
      <w:pPr>
        <w:jc w:val="center"/>
        <w:rPr>
          <w:rFonts w:ascii="Arial" w:hAnsi="Arial" w:cs="Arial"/>
          <w:b/>
          <w:sz w:val="48"/>
          <w:lang w:val="en-US"/>
        </w:rPr>
      </w:pPr>
      <w:r w:rsidRPr="0044425E">
        <w:rPr>
          <w:rFonts w:ascii="Arial" w:hAnsi="Arial" w:cs="Arial"/>
          <w:b/>
          <w:sz w:val="48"/>
          <w:lang w:val="en-US"/>
        </w:rPr>
        <w:t>UNION OF THE COMOROS</w:t>
      </w:r>
    </w:p>
    <w:p w14:paraId="67AADCDA" w14:textId="77777777" w:rsidR="007D476F" w:rsidRPr="0044425E" w:rsidRDefault="007D476F" w:rsidP="007D476F">
      <w:pPr>
        <w:jc w:val="center"/>
        <w:rPr>
          <w:rFonts w:ascii="Arial" w:hAnsi="Arial" w:cs="Arial"/>
          <w:b/>
          <w:sz w:val="24"/>
          <w:szCs w:val="24"/>
          <w:lang w:val="en-US"/>
        </w:rPr>
      </w:pPr>
    </w:p>
    <w:p w14:paraId="20E77AA1" w14:textId="77777777" w:rsidR="007D476F" w:rsidRPr="0044425E" w:rsidRDefault="007D476F" w:rsidP="007D476F">
      <w:pPr>
        <w:jc w:val="center"/>
        <w:rPr>
          <w:rFonts w:ascii="Arial" w:hAnsi="Arial" w:cs="Arial"/>
          <w:b/>
          <w:sz w:val="24"/>
          <w:szCs w:val="24"/>
          <w:lang w:val="en-US"/>
        </w:rPr>
      </w:pPr>
      <w:r w:rsidRPr="0044425E">
        <w:rPr>
          <w:rFonts w:ascii="Arial" w:hAnsi="Arial" w:cs="Arial"/>
          <w:b/>
          <w:sz w:val="24"/>
          <w:szCs w:val="24"/>
          <w:lang w:val="en-US"/>
        </w:rPr>
        <w:t>-------------------</w:t>
      </w:r>
    </w:p>
    <w:p w14:paraId="6B582763" w14:textId="77777777" w:rsidR="007D476F" w:rsidRPr="0044425E" w:rsidRDefault="007D476F" w:rsidP="007D476F">
      <w:pPr>
        <w:jc w:val="center"/>
        <w:rPr>
          <w:rFonts w:ascii="Arial" w:eastAsia="Times New Roman" w:hAnsi="Arial" w:cs="Arial"/>
          <w:b/>
          <w:bCs/>
          <w:sz w:val="24"/>
          <w:szCs w:val="24"/>
          <w:lang w:val="en-US"/>
        </w:rPr>
      </w:pPr>
      <w:r w:rsidRPr="0044425E">
        <w:rPr>
          <w:rFonts w:ascii="Arial" w:eastAsia="Times New Roman" w:hAnsi="Arial" w:cs="Arial"/>
          <w:b/>
          <w:bCs/>
          <w:sz w:val="24"/>
          <w:szCs w:val="24"/>
          <w:lang w:val="en-US"/>
        </w:rPr>
        <w:t>--------------------</w:t>
      </w:r>
    </w:p>
    <w:p w14:paraId="2FEBE3F2" w14:textId="77777777" w:rsidR="007D476F" w:rsidRPr="0044425E" w:rsidRDefault="007D476F" w:rsidP="007D476F">
      <w:pPr>
        <w:suppressAutoHyphens/>
        <w:jc w:val="center"/>
        <w:rPr>
          <w:rFonts w:ascii="Arial" w:hAnsi="Arial" w:cs="Arial"/>
          <w:b/>
          <w:color w:val="70AD47" w:themeColor="accent6"/>
          <w:sz w:val="48"/>
          <w:lang w:val="en-US"/>
        </w:rPr>
      </w:pPr>
    </w:p>
    <w:p w14:paraId="079492CF" w14:textId="77777777" w:rsidR="007D476F" w:rsidRPr="0044425E" w:rsidRDefault="007D476F" w:rsidP="007D476F">
      <w:pPr>
        <w:suppressAutoHyphens/>
        <w:jc w:val="center"/>
        <w:rPr>
          <w:rFonts w:ascii="Arial" w:hAnsi="Arial" w:cs="Arial"/>
          <w:b/>
          <w:color w:val="70AD47" w:themeColor="accent6"/>
          <w:sz w:val="48"/>
          <w:lang w:val="en-US"/>
        </w:rPr>
      </w:pPr>
    </w:p>
    <w:p w14:paraId="69D0C525" w14:textId="77777777" w:rsidR="007D476F" w:rsidRPr="0044425E" w:rsidRDefault="007D476F" w:rsidP="007D476F">
      <w:pPr>
        <w:suppressAutoHyphens/>
        <w:jc w:val="center"/>
        <w:rPr>
          <w:rFonts w:ascii="Arial" w:hAnsi="Arial" w:cs="Arial"/>
          <w:b/>
          <w:color w:val="70AD47" w:themeColor="accent6"/>
          <w:sz w:val="48"/>
          <w:lang w:val="en-US"/>
        </w:rPr>
      </w:pPr>
    </w:p>
    <w:p w14:paraId="09281441" w14:textId="77777777" w:rsidR="007D476F" w:rsidRPr="0044425E" w:rsidRDefault="007D476F" w:rsidP="007D476F">
      <w:pPr>
        <w:suppressAutoHyphens/>
        <w:jc w:val="center"/>
        <w:rPr>
          <w:rFonts w:ascii="Arial" w:hAnsi="Arial" w:cs="Arial"/>
          <w:b/>
          <w:color w:val="70AD47" w:themeColor="accent6"/>
          <w:sz w:val="48"/>
          <w:lang w:val="en-US"/>
        </w:rPr>
      </w:pPr>
      <w:r w:rsidRPr="0044425E">
        <w:rPr>
          <w:rFonts w:ascii="Arial" w:hAnsi="Arial" w:cs="Arial"/>
          <w:b/>
          <w:color w:val="70AD47" w:themeColor="accent6"/>
          <w:sz w:val="48"/>
          <w:lang w:val="en-US"/>
        </w:rPr>
        <w:t>Comoros Inter-Island Connectivity Project (PICMC)</w:t>
      </w:r>
    </w:p>
    <w:p w14:paraId="619DC619" w14:textId="77777777" w:rsidR="007D476F" w:rsidRPr="0044425E" w:rsidRDefault="007D476F" w:rsidP="007D476F">
      <w:pPr>
        <w:jc w:val="center"/>
        <w:rPr>
          <w:rFonts w:ascii="Arial" w:hAnsi="Arial" w:cs="Arial"/>
          <w:b/>
          <w:color w:val="70AD47" w:themeColor="accent6"/>
          <w:sz w:val="48"/>
          <w:lang w:val="en-US"/>
        </w:rPr>
      </w:pPr>
    </w:p>
    <w:p w14:paraId="1997BCD1" w14:textId="77777777" w:rsidR="00813A80" w:rsidRPr="0044425E" w:rsidRDefault="00813A80" w:rsidP="007D476F">
      <w:pPr>
        <w:jc w:val="center"/>
        <w:rPr>
          <w:rFonts w:ascii="Arial" w:hAnsi="Arial" w:cs="Arial"/>
          <w:b/>
          <w:color w:val="70AD47" w:themeColor="accent6"/>
          <w:sz w:val="48"/>
          <w:lang w:val="en-US"/>
        </w:rPr>
      </w:pPr>
      <w:r w:rsidRPr="0044425E">
        <w:rPr>
          <w:rFonts w:ascii="Arial" w:hAnsi="Arial" w:cs="Arial"/>
          <w:b/>
          <w:color w:val="70AD47" w:themeColor="accent6"/>
          <w:sz w:val="48"/>
          <w:lang w:val="en-US"/>
        </w:rPr>
        <w:t xml:space="preserve">SOP1 </w:t>
      </w:r>
      <w:r w:rsidR="007D476F" w:rsidRPr="0044425E">
        <w:rPr>
          <w:rFonts w:ascii="Arial" w:hAnsi="Arial" w:cs="Arial"/>
          <w:b/>
          <w:color w:val="70AD47" w:themeColor="accent6"/>
          <w:sz w:val="48"/>
          <w:lang w:val="en-US"/>
        </w:rPr>
        <w:t>A</w:t>
      </w:r>
      <w:r w:rsidRPr="0044425E">
        <w:rPr>
          <w:rFonts w:ascii="Arial" w:hAnsi="Arial" w:cs="Arial"/>
          <w:b/>
          <w:color w:val="70AD47" w:themeColor="accent6"/>
          <w:sz w:val="48"/>
          <w:lang w:val="en-US"/>
        </w:rPr>
        <w:t xml:space="preserve">dditional </w:t>
      </w:r>
      <w:r w:rsidR="007D476F" w:rsidRPr="0044425E">
        <w:rPr>
          <w:rFonts w:ascii="Arial" w:hAnsi="Arial" w:cs="Arial"/>
          <w:b/>
          <w:color w:val="70AD47" w:themeColor="accent6"/>
          <w:sz w:val="48"/>
          <w:lang w:val="en-US"/>
        </w:rPr>
        <w:t>F</w:t>
      </w:r>
      <w:r w:rsidRPr="0044425E">
        <w:rPr>
          <w:rFonts w:ascii="Arial" w:hAnsi="Arial" w:cs="Arial"/>
          <w:b/>
          <w:color w:val="70AD47" w:themeColor="accent6"/>
          <w:sz w:val="48"/>
          <w:lang w:val="en-US"/>
        </w:rPr>
        <w:t>inancing</w:t>
      </w:r>
      <w:r w:rsidR="007D476F" w:rsidRPr="0044425E">
        <w:rPr>
          <w:rFonts w:ascii="Arial" w:hAnsi="Arial" w:cs="Arial"/>
          <w:b/>
          <w:color w:val="70AD47" w:themeColor="accent6"/>
          <w:sz w:val="48"/>
          <w:lang w:val="en-US"/>
        </w:rPr>
        <w:t xml:space="preserve"> </w:t>
      </w:r>
    </w:p>
    <w:p w14:paraId="7CC587AB" w14:textId="73207E04" w:rsidR="007D476F" w:rsidRPr="0044425E" w:rsidRDefault="00813A80" w:rsidP="007D476F">
      <w:pPr>
        <w:jc w:val="center"/>
        <w:rPr>
          <w:rFonts w:ascii="Arial" w:hAnsi="Arial" w:cs="Arial"/>
          <w:b/>
          <w:sz w:val="48"/>
          <w:lang w:val="en-US"/>
        </w:rPr>
      </w:pPr>
      <w:r w:rsidRPr="0044425E">
        <w:rPr>
          <w:rFonts w:ascii="Arial" w:hAnsi="Arial" w:cs="Arial"/>
          <w:b/>
          <w:color w:val="70AD47" w:themeColor="accent6"/>
          <w:sz w:val="48"/>
          <w:lang w:val="en-US"/>
        </w:rPr>
        <w:t>P</w:t>
      </w:r>
      <w:r w:rsidR="007D476F" w:rsidRPr="0044425E">
        <w:rPr>
          <w:rFonts w:ascii="Arial" w:hAnsi="Arial" w:cs="Arial"/>
          <w:b/>
          <w:color w:val="70AD47" w:themeColor="accent6"/>
          <w:sz w:val="48"/>
          <w:lang w:val="en-US"/>
        </w:rPr>
        <w:t>180734</w:t>
      </w:r>
    </w:p>
    <w:p w14:paraId="40F29C1D" w14:textId="77777777" w:rsidR="007D476F" w:rsidRPr="0044425E" w:rsidRDefault="007D476F" w:rsidP="007D476F">
      <w:pPr>
        <w:jc w:val="center"/>
        <w:rPr>
          <w:rFonts w:ascii="Arial" w:hAnsi="Arial" w:cs="Arial"/>
          <w:b/>
          <w:sz w:val="48"/>
          <w:lang w:val="en-US"/>
        </w:rPr>
      </w:pPr>
    </w:p>
    <w:p w14:paraId="53539C76" w14:textId="77777777" w:rsidR="005D1859" w:rsidRPr="0044425E" w:rsidRDefault="005D1859" w:rsidP="007D476F">
      <w:pPr>
        <w:jc w:val="center"/>
        <w:rPr>
          <w:rFonts w:ascii="Arial" w:hAnsi="Arial" w:cs="Arial"/>
          <w:b/>
          <w:color w:val="4472C4" w:themeColor="accent1"/>
          <w:sz w:val="48"/>
          <w:lang w:val="en-US"/>
        </w:rPr>
      </w:pPr>
    </w:p>
    <w:p w14:paraId="081E56FB" w14:textId="77777777" w:rsidR="005D1859" w:rsidRPr="0044425E" w:rsidRDefault="005D1859" w:rsidP="007D476F">
      <w:pPr>
        <w:jc w:val="center"/>
        <w:rPr>
          <w:rFonts w:ascii="Arial" w:hAnsi="Arial" w:cs="Arial"/>
          <w:b/>
          <w:color w:val="4472C4" w:themeColor="accent1"/>
          <w:sz w:val="48"/>
          <w:lang w:val="en-US"/>
        </w:rPr>
      </w:pPr>
    </w:p>
    <w:p w14:paraId="365BDB14" w14:textId="49A633CF" w:rsidR="007D476F" w:rsidRPr="0044425E" w:rsidRDefault="007D476F" w:rsidP="007D476F">
      <w:pPr>
        <w:jc w:val="center"/>
        <w:rPr>
          <w:rFonts w:ascii="Arial" w:hAnsi="Arial" w:cs="Arial"/>
          <w:b/>
          <w:color w:val="4472C4" w:themeColor="accent1"/>
          <w:sz w:val="48"/>
          <w:lang w:val="en-US"/>
        </w:rPr>
      </w:pPr>
      <w:r w:rsidRPr="0044425E">
        <w:rPr>
          <w:rFonts w:ascii="Arial" w:hAnsi="Arial" w:cs="Arial"/>
          <w:b/>
          <w:color w:val="4472C4" w:themeColor="accent1"/>
          <w:sz w:val="48"/>
          <w:lang w:val="en-US"/>
        </w:rPr>
        <w:t>ENVIRONMENTAL AND SOCIAL COMMITMENT PLAN</w:t>
      </w:r>
    </w:p>
    <w:p w14:paraId="7CF0603C" w14:textId="77777777" w:rsidR="007D476F" w:rsidRPr="0044425E" w:rsidRDefault="007D476F" w:rsidP="007D476F">
      <w:pPr>
        <w:jc w:val="center"/>
        <w:rPr>
          <w:rFonts w:ascii="Arial" w:hAnsi="Arial" w:cs="Arial"/>
          <w:b/>
          <w:color w:val="4472C4" w:themeColor="accent1"/>
          <w:sz w:val="48"/>
          <w:lang w:val="en-US"/>
        </w:rPr>
      </w:pPr>
      <w:r w:rsidRPr="0044425E">
        <w:rPr>
          <w:rFonts w:ascii="Arial" w:hAnsi="Arial" w:cs="Arial"/>
          <w:b/>
          <w:color w:val="4472C4" w:themeColor="accent1"/>
          <w:sz w:val="48"/>
          <w:lang w:val="en-US"/>
        </w:rPr>
        <w:t xml:space="preserve">(ESCP) </w:t>
      </w:r>
    </w:p>
    <w:p w14:paraId="2CA8D310" w14:textId="77777777" w:rsidR="007D476F" w:rsidRPr="0044425E" w:rsidRDefault="007D476F" w:rsidP="007D476F">
      <w:pPr>
        <w:jc w:val="center"/>
        <w:rPr>
          <w:rFonts w:ascii="Arial" w:hAnsi="Arial" w:cs="Arial"/>
          <w:b/>
          <w:color w:val="4472C4" w:themeColor="accent1"/>
          <w:sz w:val="48"/>
          <w:lang w:val="en-US"/>
        </w:rPr>
      </w:pPr>
      <w:r w:rsidRPr="0044425E">
        <w:rPr>
          <w:rFonts w:ascii="Arial" w:hAnsi="Arial" w:cs="Arial"/>
          <w:b/>
          <w:color w:val="4472C4" w:themeColor="accent1"/>
          <w:sz w:val="48"/>
          <w:lang w:val="en-US"/>
        </w:rPr>
        <w:t xml:space="preserve"> </w:t>
      </w:r>
    </w:p>
    <w:p w14:paraId="63B5CAA0" w14:textId="77777777" w:rsidR="007D476F" w:rsidRPr="0044425E" w:rsidRDefault="007D476F" w:rsidP="007D476F">
      <w:pPr>
        <w:jc w:val="center"/>
        <w:rPr>
          <w:rFonts w:ascii="Arial" w:hAnsi="Arial" w:cs="Arial"/>
          <w:b/>
          <w:color w:val="4472C4" w:themeColor="accent1"/>
          <w:sz w:val="48"/>
          <w:lang w:val="en-US"/>
        </w:rPr>
      </w:pPr>
    </w:p>
    <w:p w14:paraId="502B56B5" w14:textId="77777777" w:rsidR="007D476F" w:rsidRPr="0044425E" w:rsidRDefault="007D476F" w:rsidP="007D476F">
      <w:pPr>
        <w:jc w:val="center"/>
        <w:rPr>
          <w:rFonts w:ascii="Arial" w:hAnsi="Arial" w:cs="Arial"/>
          <w:b/>
          <w:color w:val="4472C4" w:themeColor="accent1"/>
          <w:sz w:val="48"/>
          <w:lang w:val="en-US"/>
        </w:rPr>
      </w:pPr>
    </w:p>
    <w:p w14:paraId="3FACD54C" w14:textId="77777777" w:rsidR="005D1859" w:rsidRPr="0044425E" w:rsidRDefault="005D1859" w:rsidP="007D476F">
      <w:pPr>
        <w:jc w:val="center"/>
        <w:rPr>
          <w:rFonts w:ascii="Arial" w:hAnsi="Arial" w:cs="Arial"/>
          <w:b/>
          <w:sz w:val="28"/>
          <w:szCs w:val="12"/>
          <w:lang w:val="en-US"/>
        </w:rPr>
      </w:pPr>
    </w:p>
    <w:p w14:paraId="0F810CDB" w14:textId="77777777" w:rsidR="005D1859" w:rsidRPr="0044425E" w:rsidRDefault="005D1859" w:rsidP="007D476F">
      <w:pPr>
        <w:jc w:val="center"/>
        <w:rPr>
          <w:rFonts w:ascii="Arial" w:hAnsi="Arial" w:cs="Arial"/>
          <w:b/>
          <w:sz w:val="28"/>
          <w:szCs w:val="12"/>
          <w:lang w:val="en-US"/>
        </w:rPr>
      </w:pPr>
    </w:p>
    <w:p w14:paraId="25722630" w14:textId="77777777" w:rsidR="005D1859" w:rsidRPr="0044425E" w:rsidRDefault="005D1859" w:rsidP="007D476F">
      <w:pPr>
        <w:jc w:val="center"/>
        <w:rPr>
          <w:rFonts w:ascii="Arial" w:hAnsi="Arial" w:cs="Arial"/>
          <w:b/>
          <w:sz w:val="28"/>
          <w:szCs w:val="12"/>
          <w:lang w:val="en-US"/>
        </w:rPr>
      </w:pPr>
    </w:p>
    <w:p w14:paraId="71676DB2" w14:textId="77777777" w:rsidR="005D1859" w:rsidRPr="0044425E" w:rsidRDefault="005D1859" w:rsidP="007D476F">
      <w:pPr>
        <w:jc w:val="center"/>
        <w:rPr>
          <w:rFonts w:ascii="Arial" w:hAnsi="Arial" w:cs="Arial"/>
          <w:b/>
          <w:sz w:val="28"/>
          <w:szCs w:val="12"/>
          <w:lang w:val="en-US"/>
        </w:rPr>
      </w:pPr>
    </w:p>
    <w:p w14:paraId="12ED1CEC" w14:textId="77777777" w:rsidR="005D1859" w:rsidRPr="0044425E" w:rsidRDefault="005D1859" w:rsidP="007D476F">
      <w:pPr>
        <w:jc w:val="center"/>
        <w:rPr>
          <w:rFonts w:ascii="Arial" w:hAnsi="Arial" w:cs="Arial"/>
          <w:b/>
          <w:sz w:val="28"/>
          <w:szCs w:val="12"/>
          <w:lang w:val="en-US"/>
        </w:rPr>
      </w:pPr>
    </w:p>
    <w:p w14:paraId="29AA3DE3" w14:textId="5C7A3C3F" w:rsidR="007D476F" w:rsidRPr="0044425E" w:rsidRDefault="00BE71EA" w:rsidP="007D476F">
      <w:pPr>
        <w:jc w:val="center"/>
        <w:rPr>
          <w:rFonts w:ascii="Arial" w:hAnsi="Arial" w:cs="Arial"/>
          <w:b/>
          <w:sz w:val="28"/>
          <w:szCs w:val="12"/>
          <w:lang w:val="en-US"/>
        </w:rPr>
      </w:pPr>
      <w:r>
        <w:rPr>
          <w:rFonts w:ascii="Arial" w:hAnsi="Arial" w:cs="Arial"/>
          <w:b/>
          <w:sz w:val="28"/>
          <w:szCs w:val="12"/>
          <w:lang w:val="en-US"/>
        </w:rPr>
        <w:t>April</w:t>
      </w:r>
      <w:r w:rsidRPr="0044425E">
        <w:rPr>
          <w:rFonts w:ascii="Arial" w:hAnsi="Arial" w:cs="Arial"/>
          <w:b/>
          <w:sz w:val="28"/>
          <w:szCs w:val="12"/>
          <w:lang w:val="en-US"/>
        </w:rPr>
        <w:t xml:space="preserve"> </w:t>
      </w:r>
      <w:r w:rsidR="007D476F" w:rsidRPr="0044425E">
        <w:rPr>
          <w:rFonts w:ascii="Arial" w:hAnsi="Arial" w:cs="Arial"/>
          <w:b/>
          <w:sz w:val="28"/>
          <w:szCs w:val="12"/>
          <w:lang w:val="en-US"/>
        </w:rPr>
        <w:t>2023</w:t>
      </w:r>
    </w:p>
    <w:p w14:paraId="03150908" w14:textId="77777777" w:rsidR="007D476F" w:rsidRPr="0044425E" w:rsidRDefault="007D476F" w:rsidP="007D476F">
      <w:pPr>
        <w:rPr>
          <w:rFonts w:ascii="Arial" w:hAnsi="Arial" w:cs="Arial"/>
          <w:lang w:val="en-US"/>
        </w:rPr>
        <w:sectPr w:rsidR="007D476F" w:rsidRPr="0044425E" w:rsidSect="0047550F">
          <w:headerReference w:type="even" r:id="rId7"/>
          <w:headerReference w:type="default" r:id="rId8"/>
          <w:footerReference w:type="even" r:id="rId9"/>
          <w:footerReference w:type="default" r:id="rId10"/>
          <w:headerReference w:type="first" r:id="rId11"/>
          <w:footerReference w:type="first" r:id="rId12"/>
          <w:pgSz w:w="12240" w:h="15840"/>
          <w:pgMar w:top="720" w:right="1170" w:bottom="720" w:left="990" w:header="720" w:footer="720" w:gutter="0"/>
          <w:cols w:space="720"/>
          <w:docGrid w:linePitch="360"/>
        </w:sectPr>
      </w:pPr>
    </w:p>
    <w:p w14:paraId="59082A08" w14:textId="77777777" w:rsidR="007D476F" w:rsidRPr="0044425E" w:rsidRDefault="007D476F" w:rsidP="007D476F">
      <w:pPr>
        <w:jc w:val="center"/>
        <w:rPr>
          <w:rFonts w:ascii="Arial" w:hAnsi="Arial" w:cs="Arial"/>
          <w:b/>
          <w:iCs/>
          <w:sz w:val="28"/>
          <w:szCs w:val="28"/>
          <w:lang w:val="en-US"/>
        </w:rPr>
      </w:pPr>
      <w:r w:rsidRPr="0044425E">
        <w:rPr>
          <w:rFonts w:ascii="Arial" w:hAnsi="Arial" w:cs="Arial"/>
          <w:b/>
          <w:iCs/>
          <w:sz w:val="28"/>
          <w:szCs w:val="28"/>
          <w:lang w:val="en-US"/>
        </w:rPr>
        <w:lastRenderedPageBreak/>
        <w:t>ENVIRONMENTAL AND SOCIAL COMMITMENT PLAN</w:t>
      </w:r>
    </w:p>
    <w:p w14:paraId="2941629B" w14:textId="77777777" w:rsidR="007D476F" w:rsidRPr="0044425E" w:rsidRDefault="007D476F" w:rsidP="007D476F">
      <w:pPr>
        <w:rPr>
          <w:rFonts w:ascii="Arial" w:hAnsi="Arial" w:cs="Arial"/>
          <w:lang w:val="en-US"/>
        </w:rPr>
      </w:pPr>
      <w:r w:rsidRPr="0044425E">
        <w:rPr>
          <w:rFonts w:ascii="Arial" w:hAnsi="Arial" w:cs="Arial"/>
          <w:lang w:val="en-US"/>
        </w:rPr>
        <w:t xml:space="preserve"> </w:t>
      </w:r>
    </w:p>
    <w:p w14:paraId="4C709BCA" w14:textId="6D9AC7A1" w:rsidR="007D476F" w:rsidRPr="0044425E" w:rsidRDefault="007D476F" w:rsidP="007D476F">
      <w:pPr>
        <w:pStyle w:val="ListParagraph"/>
        <w:numPr>
          <w:ilvl w:val="0"/>
          <w:numId w:val="1"/>
        </w:numPr>
        <w:spacing w:before="120"/>
        <w:ind w:left="714" w:hanging="357"/>
        <w:rPr>
          <w:rFonts w:ascii="Arial" w:eastAsia="Times New Roman" w:hAnsi="Arial" w:cs="Arial"/>
          <w:color w:val="212121"/>
          <w:lang w:val="en-US" w:eastAsia="fr-FR"/>
        </w:rPr>
      </w:pPr>
      <w:bookmarkStart w:id="0" w:name="_Hlk55816392"/>
      <w:r w:rsidRPr="0044425E">
        <w:rPr>
          <w:rFonts w:ascii="Arial" w:eastAsia="Times New Roman" w:hAnsi="Arial" w:cs="Arial"/>
          <w:color w:val="212121"/>
          <w:lang w:val="en-US" w:eastAsia="fr-FR"/>
        </w:rPr>
        <w:t>The Union of Comoros (</w:t>
      </w:r>
      <w:r w:rsidRPr="0044425E">
        <w:rPr>
          <w:rFonts w:ascii="Arial" w:eastAsia="Times New Roman" w:hAnsi="Arial" w:cs="Arial"/>
          <w:b/>
          <w:bCs/>
          <w:color w:val="212121"/>
          <w:lang w:val="en-US" w:eastAsia="fr-FR"/>
        </w:rPr>
        <w:t>the Recipient</w:t>
      </w:r>
      <w:r w:rsidRPr="0044425E">
        <w:rPr>
          <w:rFonts w:ascii="Arial" w:eastAsia="Times New Roman" w:hAnsi="Arial" w:cs="Arial"/>
          <w:color w:val="212121"/>
          <w:lang w:val="en-US" w:eastAsia="fr-FR"/>
        </w:rPr>
        <w:t xml:space="preserve">) will implement the </w:t>
      </w:r>
      <w:r w:rsidRPr="0044425E">
        <w:rPr>
          <w:rFonts w:ascii="Arial" w:eastAsia="Times New Roman" w:hAnsi="Arial" w:cs="Arial"/>
          <w:b/>
          <w:bCs/>
          <w:color w:val="212121"/>
          <w:lang w:val="en-US" w:eastAsia="fr-FR"/>
        </w:rPr>
        <w:t>Comoros Inter-Island Connectivity Project (PICMC or the Project)</w:t>
      </w:r>
      <w:r w:rsidRPr="0044425E">
        <w:rPr>
          <w:rFonts w:ascii="Arial" w:eastAsia="Times New Roman" w:hAnsi="Arial" w:cs="Arial"/>
          <w:color w:val="212121"/>
          <w:lang w:val="en-US" w:eastAsia="fr-FR"/>
        </w:rPr>
        <w:t xml:space="preserve">, with the involvement of the Ministry of Maritime and Air Transport], as set out in the Financing Agreement. The International Development Association (hereinafter </w:t>
      </w:r>
      <w:r w:rsidRPr="0044425E">
        <w:rPr>
          <w:rFonts w:ascii="Arial" w:eastAsia="Times New Roman" w:hAnsi="Arial" w:cs="Arial"/>
          <w:b/>
          <w:bCs/>
          <w:color w:val="212121"/>
          <w:lang w:val="en-US" w:eastAsia="fr-FR"/>
        </w:rPr>
        <w:t>IDA</w:t>
      </w:r>
      <w:r w:rsidRPr="0044425E">
        <w:rPr>
          <w:rFonts w:ascii="Arial" w:eastAsia="Times New Roman" w:hAnsi="Arial" w:cs="Arial"/>
          <w:color w:val="212121"/>
          <w:lang w:val="en-US" w:eastAsia="fr-FR"/>
        </w:rPr>
        <w:t xml:space="preserve"> </w:t>
      </w:r>
      <w:r w:rsidRPr="0044425E">
        <w:rPr>
          <w:rFonts w:ascii="Arial" w:eastAsia="Times New Roman" w:hAnsi="Arial" w:cs="Arial"/>
          <w:b/>
          <w:bCs/>
          <w:color w:val="212121"/>
          <w:lang w:val="en-US" w:eastAsia="fr-FR"/>
        </w:rPr>
        <w:t>or</w:t>
      </w:r>
      <w:r w:rsidRPr="0044425E">
        <w:rPr>
          <w:rFonts w:ascii="Arial" w:eastAsia="Times New Roman" w:hAnsi="Arial" w:cs="Arial"/>
          <w:color w:val="212121"/>
          <w:lang w:val="en-US" w:eastAsia="fr-FR"/>
        </w:rPr>
        <w:t xml:space="preserve"> </w:t>
      </w:r>
      <w:r w:rsidRPr="0044425E">
        <w:rPr>
          <w:rFonts w:ascii="Arial" w:eastAsia="Times New Roman" w:hAnsi="Arial" w:cs="Arial"/>
          <w:b/>
          <w:bCs/>
          <w:color w:val="212121"/>
          <w:lang w:val="en-US" w:eastAsia="fr-FR"/>
        </w:rPr>
        <w:t>the Association</w:t>
      </w:r>
      <w:r w:rsidRPr="0044425E">
        <w:rPr>
          <w:rFonts w:ascii="Arial" w:eastAsia="Times New Roman" w:hAnsi="Arial" w:cs="Arial"/>
          <w:color w:val="212121"/>
          <w:lang w:val="en-US" w:eastAsia="fr-FR"/>
        </w:rPr>
        <w:t xml:space="preserve">) has agreed to provide the additional </w:t>
      </w:r>
      <w:proofErr w:type="gramStart"/>
      <w:r w:rsidRPr="0044425E">
        <w:rPr>
          <w:rFonts w:ascii="Arial" w:eastAsia="Times New Roman" w:hAnsi="Arial" w:cs="Arial"/>
          <w:color w:val="212121"/>
          <w:lang w:val="en-US" w:eastAsia="fr-FR"/>
        </w:rPr>
        <w:t>f</w:t>
      </w:r>
      <w:r w:rsidR="00067F8B" w:rsidRPr="0044425E">
        <w:rPr>
          <w:rFonts w:ascii="Arial" w:eastAsia="Times New Roman" w:hAnsi="Arial" w:cs="Arial"/>
          <w:color w:val="212121"/>
          <w:lang w:val="en-US" w:eastAsia="fr-FR"/>
        </w:rPr>
        <w:t xml:space="preserve">inancing </w:t>
      </w:r>
      <w:r w:rsidR="00813A80" w:rsidRPr="0044425E">
        <w:rPr>
          <w:rFonts w:ascii="Arial" w:eastAsia="Times New Roman" w:hAnsi="Arial" w:cs="Arial"/>
          <w:color w:val="212121"/>
          <w:lang w:val="en-US" w:eastAsia="fr-FR"/>
        </w:rPr>
        <w:t xml:space="preserve"> (</w:t>
      </w:r>
      <w:proofErr w:type="gramEnd"/>
      <w:r w:rsidR="00813A80" w:rsidRPr="0044425E">
        <w:rPr>
          <w:rFonts w:ascii="Arial" w:eastAsia="Times New Roman" w:hAnsi="Arial" w:cs="Arial"/>
          <w:color w:val="212121"/>
          <w:lang w:val="en-US" w:eastAsia="fr-FR"/>
        </w:rPr>
        <w:t xml:space="preserve">AF) </w:t>
      </w:r>
      <w:r w:rsidR="00067F8B" w:rsidRPr="0044425E">
        <w:rPr>
          <w:rFonts w:ascii="Arial" w:eastAsia="Times New Roman" w:hAnsi="Arial" w:cs="Arial"/>
          <w:color w:val="212121"/>
          <w:lang w:val="en-US" w:eastAsia="fr-FR"/>
        </w:rPr>
        <w:t>(P180734)</w:t>
      </w:r>
      <w:r w:rsidRPr="0044425E">
        <w:rPr>
          <w:rFonts w:ascii="Arial" w:eastAsia="Times New Roman" w:hAnsi="Arial" w:cs="Arial"/>
          <w:color w:val="212121"/>
          <w:lang w:val="en-US" w:eastAsia="fr-FR"/>
        </w:rPr>
        <w:t xml:space="preserve"> under Phase 1 (SOP 1) of the Project (P</w:t>
      </w:r>
      <w:r w:rsidR="00423E4E" w:rsidRPr="0044425E">
        <w:rPr>
          <w:rFonts w:ascii="Arial" w:eastAsia="Times New Roman" w:hAnsi="Arial" w:cs="Arial"/>
          <w:color w:val="212121"/>
          <w:lang w:val="en-US" w:eastAsia="fr-FR"/>
        </w:rPr>
        <w:t>173114</w:t>
      </w:r>
      <w:r w:rsidRPr="0044425E">
        <w:rPr>
          <w:rFonts w:ascii="Arial" w:eastAsia="Times New Roman" w:hAnsi="Arial" w:cs="Arial"/>
          <w:color w:val="212121"/>
          <w:lang w:val="en-US" w:eastAsia="fr-FR"/>
        </w:rPr>
        <w:t>).</w:t>
      </w:r>
    </w:p>
    <w:p w14:paraId="1715792A" w14:textId="77777777" w:rsidR="007D476F" w:rsidRPr="0044425E" w:rsidRDefault="007D476F" w:rsidP="007D476F">
      <w:pPr>
        <w:pStyle w:val="ListParagraph"/>
        <w:numPr>
          <w:ilvl w:val="0"/>
          <w:numId w:val="1"/>
        </w:numPr>
        <w:spacing w:before="120"/>
        <w:ind w:left="714" w:hanging="357"/>
        <w:rPr>
          <w:rFonts w:ascii="Arial" w:eastAsia="Times New Roman" w:hAnsi="Arial" w:cs="Arial"/>
          <w:color w:val="212121"/>
          <w:lang w:val="en-US" w:eastAsia="fr-FR"/>
        </w:rPr>
      </w:pPr>
      <w:r w:rsidRPr="0044425E">
        <w:rPr>
          <w:rFonts w:ascii="Arial" w:hAnsi="Arial" w:cs="Arial"/>
          <w:lang w:val="en-US"/>
        </w:rPr>
        <w:t xml:space="preserve">The Recipient shall ensure that the Project is carried out in accordance with the Environmental and Social Standards (ESSs) and this Environmental and Social Commitment Plan (ESCP), in a manner acceptable to the Association. The ESCP is a part of the Financing Agreement. Unless otherwise defined in this ESCP, capitalized terms used in this ESCP have the meanings ascribed to them in the referred agreement. </w:t>
      </w:r>
    </w:p>
    <w:p w14:paraId="2DD5FF80" w14:textId="77777777" w:rsidR="007D476F" w:rsidRPr="0044425E" w:rsidRDefault="007D476F" w:rsidP="007D476F">
      <w:pPr>
        <w:pStyle w:val="ListParagraph"/>
        <w:numPr>
          <w:ilvl w:val="0"/>
          <w:numId w:val="1"/>
        </w:numPr>
        <w:spacing w:before="120"/>
        <w:ind w:left="714" w:hanging="357"/>
        <w:rPr>
          <w:rFonts w:ascii="Arial" w:hAnsi="Arial" w:cs="Arial"/>
          <w:lang w:val="en-US"/>
        </w:rPr>
      </w:pPr>
      <w:r w:rsidRPr="0044425E">
        <w:rPr>
          <w:rFonts w:ascii="Arial" w:hAnsi="Arial" w:cs="Arial"/>
          <w:lang w:val="en-US"/>
        </w:rPr>
        <w:t xml:space="preserve">Without limitation to the foregoing, this ESCP sets out material measures and actions that the Recipient shall carry out or cause to be carried out, including, as applicable, the timeframes of the actions and measures, institutional, staffing, training, </w:t>
      </w:r>
      <w:proofErr w:type="gramStart"/>
      <w:r w:rsidRPr="0044425E">
        <w:rPr>
          <w:rFonts w:ascii="Arial" w:hAnsi="Arial" w:cs="Arial"/>
          <w:lang w:val="en-US"/>
        </w:rPr>
        <w:t>monitoring</w:t>
      </w:r>
      <w:proofErr w:type="gramEnd"/>
      <w:r w:rsidRPr="0044425E">
        <w:rPr>
          <w:rFonts w:ascii="Arial" w:hAnsi="Arial" w:cs="Arial"/>
          <w:lang w:val="en-US"/>
        </w:rPr>
        <w:t xml:space="preserve"> and reporting arrangements, and grievance management. The ESCP also sets out the environmental and social (E&amp;S) instruments that shall be adopted and implemented under the Project, all of which shall be subject to prior consultation and disclosure, consistent with the ESS, and in form and substance, and in a manner acceptable to the Association. Once adopted, said E&amp;S instruments may be revised from time to time with prior written agreement by the Association</w:t>
      </w:r>
    </w:p>
    <w:p w14:paraId="05B790AB" w14:textId="34D93A27" w:rsidR="007D476F" w:rsidRPr="0044425E" w:rsidRDefault="007D476F" w:rsidP="007D476F">
      <w:pPr>
        <w:pStyle w:val="ListParagraph"/>
        <w:numPr>
          <w:ilvl w:val="0"/>
          <w:numId w:val="1"/>
        </w:numPr>
        <w:spacing w:before="120"/>
        <w:ind w:left="714" w:hanging="357"/>
        <w:rPr>
          <w:rFonts w:ascii="Arial" w:eastAsiaTheme="minorHAnsi" w:hAnsi="Arial" w:cs="Arial"/>
          <w:lang w:val="en-US"/>
        </w:rPr>
      </w:pPr>
      <w:r w:rsidRPr="0044425E">
        <w:rPr>
          <w:rFonts w:ascii="Arial" w:hAnsi="Arial" w:cs="Arial"/>
          <w:lang w:val="en-US"/>
        </w:rPr>
        <w:t xml:space="preserve">As agreed by </w:t>
      </w:r>
      <w:r w:rsidRPr="0044425E">
        <w:rPr>
          <w:rFonts w:ascii="Arial" w:eastAsia="Times New Roman" w:hAnsi="Arial" w:cs="Arial"/>
          <w:color w:val="212121"/>
          <w:lang w:val="en-US" w:eastAsia="fr-FR"/>
        </w:rPr>
        <w:t xml:space="preserve">the Association </w:t>
      </w:r>
      <w:r w:rsidRPr="0044425E">
        <w:rPr>
          <w:rFonts w:ascii="Arial" w:hAnsi="Arial" w:cs="Arial"/>
          <w:lang w:val="en-US"/>
        </w:rPr>
        <w:t xml:space="preserve">and the Recipient, this ESCP will be revised from time to time if necessary, during the Project implementation, to reflect the adaptive management of Project changes and unforeseen circumstances or in response to Project performance. In such circumstances, the Recipient, through the Project Implementation Unit (PIU) and the Association agree to update the ESCP to reflect these changes through an exchange of letters signed between </w:t>
      </w:r>
      <w:r w:rsidRPr="0044425E">
        <w:rPr>
          <w:rFonts w:ascii="Arial" w:eastAsia="Times New Roman" w:hAnsi="Arial" w:cs="Arial"/>
          <w:color w:val="212121"/>
          <w:lang w:val="en-US" w:eastAsia="fr-FR"/>
        </w:rPr>
        <w:t xml:space="preserve">the Association </w:t>
      </w:r>
      <w:r w:rsidRPr="0044425E">
        <w:rPr>
          <w:rFonts w:ascii="Arial" w:hAnsi="Arial" w:cs="Arial"/>
          <w:lang w:val="en-US"/>
        </w:rPr>
        <w:t>and the Recipient. The Recipient shall promptly disclose the updated ESCP.</w:t>
      </w:r>
      <w:bookmarkEnd w:id="0"/>
      <w:r w:rsidRPr="0044425E">
        <w:rPr>
          <w:rFonts w:ascii="Arial" w:hAnsi="Arial" w:cs="Arial"/>
          <w:lang w:val="en-US"/>
        </w:rPr>
        <w:t xml:space="preserve"> </w:t>
      </w:r>
    </w:p>
    <w:p w14:paraId="6E35A851" w14:textId="77777777" w:rsidR="007D476F" w:rsidRPr="0044425E" w:rsidRDefault="007D476F" w:rsidP="007D476F">
      <w:pPr>
        <w:rPr>
          <w:rFonts w:ascii="Arial" w:hAnsi="Arial" w:cs="Arial"/>
          <w:lang w:val="en-US"/>
        </w:rPr>
      </w:pPr>
    </w:p>
    <w:p w14:paraId="1B870E1C" w14:textId="77777777" w:rsidR="007D476F" w:rsidRPr="0044425E" w:rsidRDefault="007D476F" w:rsidP="007D476F">
      <w:pPr>
        <w:rPr>
          <w:rFonts w:ascii="Arial" w:hAnsi="Arial" w:cs="Arial"/>
          <w:lang w:val="en-US"/>
        </w:rPr>
        <w:sectPr w:rsidR="007D476F" w:rsidRPr="0044425E" w:rsidSect="00405D61">
          <w:footerReference w:type="default" r:id="rId13"/>
          <w:pgSz w:w="12240" w:h="15840"/>
          <w:pgMar w:top="720" w:right="1170" w:bottom="720" w:left="990" w:header="720" w:footer="720" w:gutter="0"/>
          <w:pgNumType w:start="2"/>
          <w:cols w:space="720"/>
          <w:docGrid w:linePitch="360"/>
        </w:sectPr>
      </w:pPr>
    </w:p>
    <w:tbl>
      <w:tblPr>
        <w:tblStyle w:val="TableGrid"/>
        <w:tblW w:w="15166" w:type="dxa"/>
        <w:jc w:val="center"/>
        <w:tblLayout w:type="fixed"/>
        <w:tblCellMar>
          <w:left w:w="115" w:type="dxa"/>
          <w:right w:w="115" w:type="dxa"/>
        </w:tblCellMar>
        <w:tblLook w:val="04A0" w:firstRow="1" w:lastRow="0" w:firstColumn="1" w:lastColumn="0" w:noHBand="0" w:noVBand="1"/>
      </w:tblPr>
      <w:tblGrid>
        <w:gridCol w:w="690"/>
        <w:gridCol w:w="11"/>
        <w:gridCol w:w="13"/>
        <w:gridCol w:w="6792"/>
        <w:gridCol w:w="5672"/>
        <w:gridCol w:w="1988"/>
      </w:tblGrid>
      <w:tr w:rsidR="007D476F" w:rsidRPr="0044425E" w14:paraId="289D8CF6" w14:textId="77777777" w:rsidTr="00C93CA3">
        <w:trPr>
          <w:cantSplit/>
          <w:tblHeader/>
          <w:jc w:val="center"/>
        </w:trPr>
        <w:tc>
          <w:tcPr>
            <w:tcW w:w="7506" w:type="dxa"/>
            <w:gridSpan w:val="4"/>
            <w:tcBorders>
              <w:top w:val="single" w:sz="4" w:space="0" w:color="000000" w:themeColor="text1"/>
            </w:tcBorders>
            <w:shd w:val="clear" w:color="auto" w:fill="C5E0B3" w:themeFill="accent6" w:themeFillTint="66"/>
            <w:vAlign w:val="center"/>
          </w:tcPr>
          <w:p w14:paraId="27350431" w14:textId="77777777" w:rsidR="007D476F" w:rsidRPr="0044425E" w:rsidRDefault="007D476F" w:rsidP="00897A9D">
            <w:pPr>
              <w:keepLines/>
              <w:widowControl w:val="0"/>
              <w:jc w:val="center"/>
              <w:rPr>
                <w:rFonts w:ascii="Arial" w:hAnsi="Arial" w:cs="Arial"/>
                <w:b/>
                <w:sz w:val="20"/>
                <w:szCs w:val="20"/>
                <w:lang w:val="en-US"/>
              </w:rPr>
            </w:pPr>
            <w:r w:rsidRPr="0044425E">
              <w:rPr>
                <w:rFonts w:ascii="Arial" w:hAnsi="Arial" w:cs="Arial"/>
                <w:b/>
                <w:sz w:val="20"/>
                <w:szCs w:val="20"/>
              </w:rPr>
              <w:lastRenderedPageBreak/>
              <w:t xml:space="preserve">MATERIAL </w:t>
            </w:r>
            <w:r w:rsidRPr="0044425E">
              <w:rPr>
                <w:rFonts w:ascii="Arial" w:hAnsi="Arial" w:cs="Arial"/>
                <w:b/>
                <w:sz w:val="20"/>
                <w:szCs w:val="20"/>
                <w:lang w:val="en-US"/>
              </w:rPr>
              <w:t>MEASURES AND ACTIONS</w:t>
            </w:r>
          </w:p>
        </w:tc>
        <w:tc>
          <w:tcPr>
            <w:tcW w:w="5672" w:type="dxa"/>
            <w:tcBorders>
              <w:top w:val="single" w:sz="4" w:space="0" w:color="000000" w:themeColor="text1"/>
            </w:tcBorders>
            <w:shd w:val="clear" w:color="auto" w:fill="C5E0B3" w:themeFill="accent6" w:themeFillTint="66"/>
            <w:vAlign w:val="center"/>
          </w:tcPr>
          <w:p w14:paraId="37EE923C" w14:textId="77777777" w:rsidR="007D476F" w:rsidRPr="0044425E" w:rsidRDefault="007D476F" w:rsidP="00897A9D">
            <w:pPr>
              <w:keepLines/>
              <w:widowControl w:val="0"/>
              <w:jc w:val="center"/>
              <w:rPr>
                <w:rFonts w:ascii="Arial" w:hAnsi="Arial" w:cs="Arial"/>
                <w:b/>
                <w:sz w:val="20"/>
                <w:szCs w:val="20"/>
                <w:lang w:val="en-US"/>
              </w:rPr>
            </w:pPr>
            <w:r w:rsidRPr="0044425E">
              <w:rPr>
                <w:rFonts w:ascii="Arial" w:hAnsi="Arial" w:cs="Arial"/>
                <w:b/>
                <w:sz w:val="20"/>
                <w:szCs w:val="20"/>
              </w:rPr>
              <w:t xml:space="preserve">TIMEFRAME </w:t>
            </w:r>
          </w:p>
        </w:tc>
        <w:tc>
          <w:tcPr>
            <w:tcW w:w="1988" w:type="dxa"/>
            <w:tcBorders>
              <w:top w:val="single" w:sz="4" w:space="0" w:color="000000" w:themeColor="text1"/>
            </w:tcBorders>
            <w:shd w:val="clear" w:color="auto" w:fill="C5E0B3" w:themeFill="accent6" w:themeFillTint="66"/>
            <w:vAlign w:val="center"/>
          </w:tcPr>
          <w:p w14:paraId="566CD7BF" w14:textId="50849C40" w:rsidR="007D476F" w:rsidRPr="0044425E" w:rsidRDefault="007D476F" w:rsidP="00897A9D">
            <w:pPr>
              <w:keepLines/>
              <w:widowControl w:val="0"/>
              <w:jc w:val="center"/>
              <w:rPr>
                <w:rFonts w:ascii="Arial" w:hAnsi="Arial" w:cs="Arial"/>
                <w:b/>
                <w:sz w:val="20"/>
                <w:szCs w:val="20"/>
                <w:lang w:val="en-US"/>
              </w:rPr>
            </w:pPr>
            <w:r w:rsidRPr="0044425E">
              <w:rPr>
                <w:rFonts w:ascii="Arial" w:hAnsi="Arial" w:cs="Arial"/>
                <w:b/>
                <w:sz w:val="20"/>
                <w:szCs w:val="20"/>
                <w:lang w:val="en-US"/>
              </w:rPr>
              <w:t>RESPONSIBLE ENTITY/</w:t>
            </w:r>
            <w:r w:rsidR="00F3572D">
              <w:rPr>
                <w:rFonts w:ascii="Arial" w:hAnsi="Arial" w:cs="Arial"/>
                <w:b/>
                <w:sz w:val="20"/>
                <w:szCs w:val="20"/>
                <w:lang w:val="en-US"/>
              </w:rPr>
              <w:t xml:space="preserve"> </w:t>
            </w:r>
            <w:r w:rsidRPr="0044425E">
              <w:rPr>
                <w:rFonts w:ascii="Arial" w:hAnsi="Arial" w:cs="Arial"/>
                <w:b/>
                <w:sz w:val="20"/>
                <w:szCs w:val="20"/>
                <w:lang w:val="en-US"/>
              </w:rPr>
              <w:t>AUTHORITY</w:t>
            </w:r>
          </w:p>
        </w:tc>
      </w:tr>
      <w:tr w:rsidR="007D476F" w:rsidRPr="0044425E" w14:paraId="0094A106" w14:textId="77777777" w:rsidTr="00C93CA3">
        <w:trPr>
          <w:gridAfter w:val="2"/>
          <w:wAfter w:w="7660" w:type="dxa"/>
          <w:cantSplit/>
          <w:jc w:val="center"/>
        </w:trPr>
        <w:tc>
          <w:tcPr>
            <w:tcW w:w="7506" w:type="dxa"/>
            <w:gridSpan w:val="4"/>
            <w:tcBorders>
              <w:bottom w:val="single" w:sz="4" w:space="0" w:color="auto"/>
            </w:tcBorders>
            <w:shd w:val="clear" w:color="auto" w:fill="F4B083" w:themeFill="accent2" w:themeFillTint="99"/>
          </w:tcPr>
          <w:p w14:paraId="3F35734A"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b/>
                <w:sz w:val="20"/>
                <w:szCs w:val="20"/>
                <w:lang w:val="en-US"/>
              </w:rPr>
              <w:t>MONITORING AND REPORTING</w:t>
            </w:r>
          </w:p>
        </w:tc>
      </w:tr>
      <w:tr w:rsidR="007D476F" w:rsidRPr="0044425E" w14:paraId="6D08E406" w14:textId="77777777" w:rsidTr="00C93CA3">
        <w:trPr>
          <w:cantSplit/>
          <w:jc w:val="center"/>
        </w:trPr>
        <w:tc>
          <w:tcPr>
            <w:tcW w:w="701" w:type="dxa"/>
            <w:gridSpan w:val="2"/>
            <w:tcBorders>
              <w:bottom w:val="single" w:sz="4" w:space="0" w:color="auto"/>
            </w:tcBorders>
          </w:tcPr>
          <w:p w14:paraId="60F20D10" w14:textId="77777777" w:rsidR="007D476F" w:rsidRPr="0044425E" w:rsidRDefault="007D476F" w:rsidP="00897A9D">
            <w:pPr>
              <w:keepLines/>
              <w:widowControl w:val="0"/>
              <w:jc w:val="center"/>
              <w:rPr>
                <w:rFonts w:ascii="Arial" w:hAnsi="Arial" w:cs="Arial"/>
                <w:sz w:val="20"/>
                <w:szCs w:val="20"/>
                <w:lang w:val="en-US"/>
              </w:rPr>
            </w:pPr>
            <w:r w:rsidRPr="0044425E">
              <w:rPr>
                <w:rFonts w:ascii="Arial" w:hAnsi="Arial" w:cs="Arial"/>
                <w:sz w:val="20"/>
                <w:szCs w:val="20"/>
                <w:lang w:val="en-US"/>
              </w:rPr>
              <w:t>A</w:t>
            </w:r>
          </w:p>
        </w:tc>
        <w:tc>
          <w:tcPr>
            <w:tcW w:w="6805" w:type="dxa"/>
            <w:gridSpan w:val="2"/>
            <w:tcBorders>
              <w:bottom w:val="single" w:sz="4" w:space="0" w:color="auto"/>
            </w:tcBorders>
          </w:tcPr>
          <w:p w14:paraId="40EC0D42"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b/>
                <w:color w:val="4472C4" w:themeColor="accent1"/>
                <w:sz w:val="20"/>
                <w:szCs w:val="20"/>
                <w:lang w:val="en-US"/>
              </w:rPr>
              <w:t>REGULAR REPORTING</w:t>
            </w:r>
          </w:p>
          <w:p w14:paraId="3AC5783D" w14:textId="77777777" w:rsidR="007D476F" w:rsidRPr="0044425E" w:rsidRDefault="007D476F" w:rsidP="00897A9D">
            <w:pPr>
              <w:keepLines/>
              <w:widowControl w:val="0"/>
              <w:jc w:val="both"/>
              <w:rPr>
                <w:rFonts w:ascii="Arial" w:hAnsi="Arial" w:cs="Arial"/>
                <w:sz w:val="20"/>
                <w:szCs w:val="20"/>
                <w:lang w:val="en-US"/>
              </w:rPr>
            </w:pPr>
            <w:r w:rsidRPr="0044425E">
              <w:rPr>
                <w:rFonts w:ascii="Arial" w:hAnsi="Arial" w:cs="Arial"/>
                <w:sz w:val="20"/>
                <w:szCs w:val="20"/>
                <w:lang w:val="en-US"/>
              </w:rPr>
              <w:t>Prepare and submit to the Association regular monitoring reports on the environmental, social, health and safety (ESHS) performance of the Project, including but not limited to the implementation of the ESCP, status of preparation and implementation of environmental and social instruments required under the ESCP, stakeholder engagement activities and functioning of the Grievance Mechanism(s) including those related to resettlement and cases of Sexual Exploitation and Abuse/Gender Based Violence/Sexual Health (SEA/GBV/SH),Violence Against Children (VAW/CV).GRIEVANCE MECHANISM</w:t>
            </w:r>
          </w:p>
        </w:tc>
        <w:tc>
          <w:tcPr>
            <w:tcW w:w="5672" w:type="dxa"/>
            <w:tcBorders>
              <w:bottom w:val="single" w:sz="4" w:space="0" w:color="auto"/>
            </w:tcBorders>
          </w:tcPr>
          <w:p w14:paraId="44A29F24" w14:textId="77777777" w:rsidR="007D476F" w:rsidRPr="0044425E" w:rsidRDefault="007D476F" w:rsidP="00897A9D">
            <w:pPr>
              <w:keepLines/>
              <w:widowControl w:val="0"/>
              <w:rPr>
                <w:rFonts w:ascii="Arial" w:hAnsi="Arial" w:cs="Arial"/>
                <w:bCs/>
                <w:i/>
                <w:sz w:val="20"/>
                <w:szCs w:val="20"/>
                <w:lang w:val="en-US"/>
              </w:rPr>
            </w:pPr>
          </w:p>
          <w:p w14:paraId="2DBFFFE5" w14:textId="63FA9F31" w:rsidR="007D476F" w:rsidRPr="0044425E" w:rsidRDefault="007D476F" w:rsidP="00897A9D">
            <w:pPr>
              <w:jc w:val="both"/>
              <w:rPr>
                <w:rFonts w:ascii="Arial" w:hAnsi="Arial" w:cs="Arial"/>
                <w:sz w:val="20"/>
                <w:szCs w:val="20"/>
                <w:lang w:val="en-US"/>
              </w:rPr>
            </w:pPr>
            <w:r w:rsidRPr="0044425E">
              <w:rPr>
                <w:rFonts w:ascii="Arial" w:hAnsi="Arial" w:cs="Arial"/>
                <w:sz w:val="20"/>
                <w:szCs w:val="20"/>
                <w:lang w:val="en-US"/>
              </w:rPr>
              <w:t>Quarterly reports to the Association starting 6 month</w:t>
            </w:r>
            <w:r w:rsidR="00813A80" w:rsidRPr="0044425E">
              <w:rPr>
                <w:rFonts w:ascii="Arial" w:hAnsi="Arial" w:cs="Arial"/>
                <w:sz w:val="20"/>
                <w:szCs w:val="20"/>
                <w:lang w:val="en-US"/>
              </w:rPr>
              <w:t>s after</w:t>
            </w:r>
            <w:r w:rsidRPr="0044425E">
              <w:rPr>
                <w:rFonts w:ascii="Arial" w:hAnsi="Arial" w:cs="Arial"/>
                <w:sz w:val="20"/>
                <w:szCs w:val="20"/>
                <w:lang w:val="en-US"/>
              </w:rPr>
              <w:t xml:space="preserve"> </w:t>
            </w:r>
            <w:r w:rsidR="00813A80" w:rsidRPr="0044425E">
              <w:rPr>
                <w:rFonts w:ascii="Arial" w:hAnsi="Arial" w:cs="Arial"/>
                <w:sz w:val="20"/>
                <w:szCs w:val="20"/>
                <w:lang w:val="en-US"/>
              </w:rPr>
              <w:t xml:space="preserve">the </w:t>
            </w:r>
            <w:r w:rsidRPr="0044425E">
              <w:rPr>
                <w:rFonts w:ascii="Arial" w:hAnsi="Arial" w:cs="Arial"/>
                <w:sz w:val="20"/>
                <w:szCs w:val="20"/>
                <w:lang w:val="en-US"/>
              </w:rPr>
              <w:t>effective date and throughout the implementation of the Project and in coordination with the report on the status and results of the Project. Submit each report to the association no later than 5 days after the end of each reporting period.</w:t>
            </w:r>
          </w:p>
          <w:p w14:paraId="39C8C989" w14:textId="77777777" w:rsidR="007D476F" w:rsidRPr="0044425E" w:rsidRDefault="007D476F" w:rsidP="00897A9D">
            <w:pPr>
              <w:rPr>
                <w:rFonts w:ascii="Arial" w:hAnsi="Arial" w:cs="Arial"/>
                <w:sz w:val="20"/>
                <w:szCs w:val="20"/>
                <w:lang w:val="en-US"/>
              </w:rPr>
            </w:pPr>
          </w:p>
          <w:p w14:paraId="66E86256" w14:textId="77777777" w:rsidR="007D476F" w:rsidRPr="0044425E" w:rsidRDefault="007D476F" w:rsidP="00897A9D">
            <w:pPr>
              <w:jc w:val="both"/>
              <w:rPr>
                <w:rFonts w:ascii="Arial" w:hAnsi="Arial" w:cs="Arial"/>
                <w:sz w:val="20"/>
                <w:szCs w:val="20"/>
                <w:lang w:val="en-US"/>
              </w:rPr>
            </w:pPr>
            <w:r w:rsidRPr="0044425E">
              <w:rPr>
                <w:rFonts w:ascii="Arial" w:hAnsi="Arial" w:cs="Arial"/>
                <w:sz w:val="20"/>
                <w:szCs w:val="20"/>
                <w:lang w:val="en-US"/>
              </w:rPr>
              <w:t>Compilation shall be sent to the Association no later than the 10th of January following the year in question</w:t>
            </w:r>
          </w:p>
        </w:tc>
        <w:tc>
          <w:tcPr>
            <w:tcW w:w="1988" w:type="dxa"/>
            <w:tcBorders>
              <w:bottom w:val="single" w:sz="4" w:space="0" w:color="auto"/>
            </w:tcBorders>
          </w:tcPr>
          <w:p w14:paraId="7C1167B6" w14:textId="77777777" w:rsidR="007D476F" w:rsidRPr="0044425E" w:rsidRDefault="007D476F" w:rsidP="00897A9D">
            <w:pPr>
              <w:keepLines/>
              <w:widowControl w:val="0"/>
              <w:rPr>
                <w:rFonts w:ascii="Arial" w:hAnsi="Arial" w:cs="Arial"/>
                <w:sz w:val="20"/>
                <w:szCs w:val="20"/>
                <w:lang w:val="en-US"/>
              </w:rPr>
            </w:pPr>
          </w:p>
          <w:p w14:paraId="42C4B597"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PIU PICMC</w:t>
            </w:r>
          </w:p>
          <w:p w14:paraId="0F774118" w14:textId="77777777" w:rsidR="007D476F" w:rsidRPr="0044425E" w:rsidRDefault="007D476F" w:rsidP="00897A9D">
            <w:pPr>
              <w:rPr>
                <w:rFonts w:ascii="Arial" w:hAnsi="Arial" w:cs="Arial"/>
                <w:sz w:val="20"/>
                <w:szCs w:val="20"/>
                <w:lang w:val="en-US"/>
              </w:rPr>
            </w:pPr>
          </w:p>
        </w:tc>
      </w:tr>
      <w:tr w:rsidR="007D476F" w:rsidRPr="0044425E" w14:paraId="062C293E" w14:textId="77777777" w:rsidTr="00C93CA3">
        <w:trPr>
          <w:cantSplit/>
          <w:trHeight w:val="6604"/>
          <w:jc w:val="center"/>
        </w:trPr>
        <w:tc>
          <w:tcPr>
            <w:tcW w:w="701" w:type="dxa"/>
            <w:gridSpan w:val="2"/>
            <w:tcBorders>
              <w:bottom w:val="single" w:sz="4" w:space="0" w:color="000000" w:themeColor="text1"/>
            </w:tcBorders>
          </w:tcPr>
          <w:p w14:paraId="09209DC3" w14:textId="77777777" w:rsidR="007D476F" w:rsidRPr="0044425E" w:rsidRDefault="007D476F" w:rsidP="00897A9D">
            <w:pPr>
              <w:keepLines/>
              <w:widowControl w:val="0"/>
              <w:jc w:val="center"/>
              <w:rPr>
                <w:rFonts w:ascii="Arial" w:hAnsi="Arial" w:cs="Arial"/>
                <w:sz w:val="20"/>
                <w:szCs w:val="20"/>
                <w:lang w:val="en-US"/>
              </w:rPr>
            </w:pPr>
            <w:r w:rsidRPr="0044425E">
              <w:rPr>
                <w:rFonts w:ascii="Arial" w:hAnsi="Arial" w:cs="Arial"/>
                <w:sz w:val="20"/>
                <w:szCs w:val="20"/>
                <w:lang w:val="en-US"/>
              </w:rPr>
              <w:t>B</w:t>
            </w:r>
          </w:p>
        </w:tc>
        <w:tc>
          <w:tcPr>
            <w:tcW w:w="6805" w:type="dxa"/>
            <w:gridSpan w:val="2"/>
            <w:tcBorders>
              <w:bottom w:val="single" w:sz="4" w:space="0" w:color="000000" w:themeColor="text1"/>
            </w:tcBorders>
          </w:tcPr>
          <w:p w14:paraId="435104C0" w14:textId="77777777" w:rsidR="007D476F" w:rsidRPr="0044425E" w:rsidRDefault="007D476F" w:rsidP="00897A9D">
            <w:pPr>
              <w:pStyle w:val="ModelNrmlSingle"/>
              <w:keepLines/>
              <w:widowControl w:val="0"/>
              <w:spacing w:after="0"/>
              <w:ind w:firstLine="0"/>
              <w:jc w:val="left"/>
              <w:rPr>
                <w:rFonts w:ascii="Arial" w:eastAsiaTheme="minorHAnsi" w:hAnsi="Arial" w:cs="Arial"/>
                <w:b/>
                <w:color w:val="4472C4" w:themeColor="accent1"/>
                <w:sz w:val="20"/>
                <w:lang w:val="en-US"/>
              </w:rPr>
            </w:pPr>
            <w:r w:rsidRPr="0044425E">
              <w:rPr>
                <w:rFonts w:ascii="Arial" w:eastAsiaTheme="minorHAnsi" w:hAnsi="Arial" w:cs="Arial"/>
                <w:b/>
                <w:color w:val="4472C4" w:themeColor="accent1"/>
                <w:sz w:val="20"/>
                <w:lang w:val="en-US"/>
              </w:rPr>
              <w:t xml:space="preserve">INCIDENTS AND ACCIDENTS </w:t>
            </w:r>
          </w:p>
          <w:p w14:paraId="16301B76" w14:textId="77777777" w:rsidR="007D476F" w:rsidRPr="0044425E" w:rsidRDefault="007D476F" w:rsidP="007D476F">
            <w:pPr>
              <w:pStyle w:val="ListParagraph"/>
              <w:keepLines/>
              <w:widowControl w:val="0"/>
              <w:numPr>
                <w:ilvl w:val="0"/>
                <w:numId w:val="10"/>
              </w:numPr>
              <w:rPr>
                <w:rFonts w:ascii="Arial" w:hAnsi="Arial" w:cs="Arial"/>
                <w:sz w:val="20"/>
                <w:szCs w:val="20"/>
                <w:lang w:val="en-US"/>
              </w:rPr>
            </w:pPr>
            <w:r w:rsidRPr="0044425E">
              <w:rPr>
                <w:rFonts w:ascii="Arial" w:hAnsi="Arial" w:cs="Arial"/>
                <w:sz w:val="20"/>
                <w:szCs w:val="20"/>
                <w:lang w:val="en-US"/>
              </w:rPr>
              <w:t>Notify the Association of any incident or accident, related to the Project, which has, or are likely to have, a significant adverse effect on the environment, the affected communities, the public or workers, including, inter alia, cases of sexual exploitation and abuse (SEA), sexual harassment (SH), and accidents that result in death, serious or multiple injury [specify other examples of incidents and accidents, as appropriate for the type of operation]. Provide sufficient detail regarding the scope, severity, and possible causes of the incident or accident, indicating immediate measures taken or that are planned to be taken to address it, and any information provided by any contractor and/or supervising firm, as appropriate.</w:t>
            </w:r>
          </w:p>
          <w:p w14:paraId="4E9A2BF3" w14:textId="77777777" w:rsidR="007D476F" w:rsidRPr="0044425E" w:rsidRDefault="007D476F" w:rsidP="007D476F">
            <w:pPr>
              <w:pStyle w:val="ListParagraph"/>
              <w:keepLines/>
              <w:widowControl w:val="0"/>
              <w:numPr>
                <w:ilvl w:val="0"/>
                <w:numId w:val="10"/>
              </w:numPr>
              <w:rPr>
                <w:rFonts w:ascii="Arial" w:hAnsi="Arial" w:cs="Arial"/>
                <w:sz w:val="20"/>
                <w:szCs w:val="20"/>
                <w:lang w:val="en-US"/>
              </w:rPr>
            </w:pPr>
            <w:r w:rsidRPr="0044425E">
              <w:rPr>
                <w:rFonts w:ascii="Arial" w:hAnsi="Arial" w:cs="Arial"/>
                <w:sz w:val="20"/>
                <w:szCs w:val="20"/>
                <w:lang w:val="en-US"/>
              </w:rPr>
              <w:t>The notification shall provide sufficient detail regarding the incident(s) or accident(s) in question, including the immediate and root causes, and shall indicate immediate measures taken or that are planned to be taken to address the incident(s) or accident(s); it shall also include information provided by any supplier/provider or oversight entity, as appropriate. Subsequently, as per the Bank’s request, prepare a report on the incident or accident and propose any measures to prevent its recurrence.</w:t>
            </w:r>
          </w:p>
          <w:p w14:paraId="0B94D7F5" w14:textId="77777777" w:rsidR="007D476F" w:rsidRPr="0044425E" w:rsidRDefault="007D476F" w:rsidP="007D476F">
            <w:pPr>
              <w:pStyle w:val="ListParagraph"/>
              <w:keepLines/>
              <w:widowControl w:val="0"/>
              <w:numPr>
                <w:ilvl w:val="0"/>
                <w:numId w:val="10"/>
              </w:numPr>
              <w:rPr>
                <w:rFonts w:ascii="Arial" w:eastAsia="Times New Roman" w:hAnsi="Arial" w:cs="Arial"/>
                <w:color w:val="212121"/>
                <w:sz w:val="20"/>
                <w:szCs w:val="20"/>
                <w:lang w:val="en-US" w:eastAsia="fr-FR"/>
              </w:rPr>
            </w:pPr>
            <w:r w:rsidRPr="0044425E">
              <w:rPr>
                <w:rFonts w:ascii="Arial" w:hAnsi="Arial" w:cs="Arial"/>
                <w:sz w:val="20"/>
                <w:szCs w:val="20"/>
                <w:lang w:val="en-US"/>
              </w:rPr>
              <w:t xml:space="preserve">The Recipient shall require suppliers and service providers to notify it of accidents and incidents in accordance with this ESCP, including through a model incident or accident notification form. </w:t>
            </w:r>
          </w:p>
          <w:p w14:paraId="682D7AD6" w14:textId="77777777" w:rsidR="007D476F" w:rsidRPr="0044425E" w:rsidRDefault="007D476F" w:rsidP="007D476F">
            <w:pPr>
              <w:pStyle w:val="ListParagraph"/>
              <w:keepLines/>
              <w:widowControl w:val="0"/>
              <w:numPr>
                <w:ilvl w:val="0"/>
                <w:numId w:val="10"/>
              </w:numPr>
              <w:rPr>
                <w:rFonts w:ascii="Arial" w:eastAsia="Times New Roman" w:hAnsi="Arial" w:cs="Arial"/>
                <w:color w:val="212121"/>
                <w:sz w:val="20"/>
                <w:szCs w:val="20"/>
                <w:lang w:val="en-US" w:eastAsia="fr-FR"/>
              </w:rPr>
            </w:pPr>
            <w:r w:rsidRPr="0044425E">
              <w:rPr>
                <w:rFonts w:ascii="Arial" w:eastAsia="Times New Roman" w:hAnsi="Arial" w:cs="Arial"/>
                <w:color w:val="212121"/>
                <w:sz w:val="20"/>
                <w:szCs w:val="20"/>
                <w:lang w:val="en-US" w:eastAsia="fr-FR"/>
              </w:rPr>
              <w:t xml:space="preserve">Subsequently, at the Association’s </w:t>
            </w:r>
            <w:r w:rsidRPr="0044425E">
              <w:rPr>
                <w:rFonts w:ascii="Arial" w:hAnsi="Arial" w:cs="Arial"/>
                <w:sz w:val="20"/>
                <w:szCs w:val="20"/>
                <w:lang w:val="en-US"/>
              </w:rPr>
              <w:t>request</w:t>
            </w:r>
            <w:r w:rsidRPr="0044425E">
              <w:rPr>
                <w:rFonts w:ascii="Arial" w:eastAsia="Times New Roman" w:hAnsi="Arial" w:cs="Arial"/>
                <w:color w:val="212121"/>
                <w:sz w:val="20"/>
                <w:szCs w:val="20"/>
                <w:lang w:val="en-US" w:eastAsia="fr-FR"/>
              </w:rPr>
              <w:t>, prepare a report on the incident or accident and propose any measures to address it and prevent its recurrence.</w:t>
            </w:r>
          </w:p>
        </w:tc>
        <w:tc>
          <w:tcPr>
            <w:tcW w:w="5672" w:type="dxa"/>
            <w:tcBorders>
              <w:bottom w:val="single" w:sz="4" w:space="0" w:color="000000" w:themeColor="text1"/>
            </w:tcBorders>
          </w:tcPr>
          <w:p w14:paraId="33CE63B9" w14:textId="77777777" w:rsidR="007D476F" w:rsidRPr="0044425E" w:rsidRDefault="007D476F" w:rsidP="00897A9D">
            <w:pPr>
              <w:rPr>
                <w:rFonts w:ascii="Arial" w:hAnsi="Arial" w:cs="Arial"/>
                <w:sz w:val="20"/>
                <w:szCs w:val="20"/>
                <w:lang w:val="en-US"/>
              </w:rPr>
            </w:pPr>
          </w:p>
          <w:p w14:paraId="0FD46CFA" w14:textId="7B74460C" w:rsidR="007D476F" w:rsidRPr="0044425E" w:rsidRDefault="007D476F" w:rsidP="007D476F">
            <w:pPr>
              <w:pStyle w:val="ListParagraph"/>
              <w:numPr>
                <w:ilvl w:val="0"/>
                <w:numId w:val="11"/>
              </w:numPr>
              <w:ind w:left="313" w:hanging="284"/>
              <w:rPr>
                <w:rFonts w:ascii="Arial" w:hAnsi="Arial" w:cs="Arial"/>
                <w:sz w:val="20"/>
                <w:szCs w:val="20"/>
                <w:lang w:val="en-US"/>
              </w:rPr>
            </w:pPr>
            <w:r w:rsidRPr="0044425E">
              <w:rPr>
                <w:rFonts w:ascii="Arial" w:hAnsi="Arial" w:cs="Arial"/>
                <w:sz w:val="20"/>
                <w:szCs w:val="20"/>
                <w:lang w:val="en-US"/>
              </w:rPr>
              <w:t>Notify the Association no later than 48 hours after learning of the incident or accident</w:t>
            </w:r>
            <w:r w:rsidR="00813A80" w:rsidRPr="0044425E">
              <w:rPr>
                <w:rFonts w:ascii="Arial" w:hAnsi="Arial" w:cs="Arial"/>
                <w:sz w:val="20"/>
                <w:szCs w:val="20"/>
                <w:lang w:val="en-US"/>
              </w:rPr>
              <w:t xml:space="preserve"> (24 hours in the case of SEA/SH incidents)</w:t>
            </w:r>
            <w:r w:rsidRPr="0044425E">
              <w:rPr>
                <w:rFonts w:ascii="Arial" w:hAnsi="Arial" w:cs="Arial"/>
                <w:sz w:val="20"/>
                <w:szCs w:val="20"/>
                <w:lang w:val="en-US"/>
              </w:rPr>
              <w:t>.</w:t>
            </w:r>
          </w:p>
          <w:p w14:paraId="63657235" w14:textId="77777777" w:rsidR="007D476F" w:rsidRPr="0044425E" w:rsidRDefault="007D476F" w:rsidP="00897A9D">
            <w:pPr>
              <w:rPr>
                <w:rFonts w:ascii="Arial" w:hAnsi="Arial" w:cs="Arial"/>
                <w:sz w:val="20"/>
                <w:szCs w:val="20"/>
                <w:lang w:val="en-US"/>
              </w:rPr>
            </w:pPr>
          </w:p>
          <w:p w14:paraId="45DB4EB8" w14:textId="77777777" w:rsidR="007D476F" w:rsidRPr="0044425E" w:rsidRDefault="007D476F" w:rsidP="00897A9D">
            <w:pPr>
              <w:jc w:val="both"/>
              <w:rPr>
                <w:rFonts w:ascii="Arial" w:hAnsi="Arial" w:cs="Arial"/>
                <w:sz w:val="20"/>
                <w:szCs w:val="20"/>
                <w:lang w:val="en-US"/>
              </w:rPr>
            </w:pPr>
          </w:p>
          <w:p w14:paraId="0967BF2A" w14:textId="77777777" w:rsidR="007D476F" w:rsidRPr="0044425E" w:rsidRDefault="007D476F" w:rsidP="00897A9D">
            <w:pPr>
              <w:jc w:val="both"/>
              <w:rPr>
                <w:rFonts w:ascii="Arial" w:hAnsi="Arial" w:cs="Arial"/>
                <w:sz w:val="20"/>
                <w:szCs w:val="20"/>
                <w:lang w:val="en-US"/>
              </w:rPr>
            </w:pPr>
          </w:p>
          <w:p w14:paraId="6C1D6B52" w14:textId="77777777" w:rsidR="007D476F" w:rsidRPr="0044425E" w:rsidRDefault="007D476F" w:rsidP="00897A9D">
            <w:pPr>
              <w:jc w:val="both"/>
              <w:rPr>
                <w:rFonts w:ascii="Arial" w:hAnsi="Arial" w:cs="Arial"/>
                <w:sz w:val="20"/>
                <w:szCs w:val="20"/>
                <w:lang w:val="en-US"/>
              </w:rPr>
            </w:pPr>
          </w:p>
          <w:p w14:paraId="3FAB2A6A" w14:textId="77777777" w:rsidR="007D476F" w:rsidRPr="0044425E" w:rsidRDefault="007D476F" w:rsidP="00897A9D">
            <w:pPr>
              <w:jc w:val="both"/>
              <w:rPr>
                <w:rFonts w:ascii="Arial" w:hAnsi="Arial" w:cs="Arial"/>
                <w:sz w:val="20"/>
                <w:szCs w:val="20"/>
                <w:lang w:val="en-US"/>
              </w:rPr>
            </w:pPr>
          </w:p>
          <w:p w14:paraId="248707A4" w14:textId="77777777" w:rsidR="007D476F" w:rsidRPr="0044425E" w:rsidRDefault="007D476F" w:rsidP="00897A9D">
            <w:pPr>
              <w:jc w:val="both"/>
              <w:rPr>
                <w:rFonts w:ascii="Arial" w:hAnsi="Arial" w:cs="Arial"/>
                <w:sz w:val="20"/>
                <w:szCs w:val="20"/>
                <w:lang w:val="en-US"/>
              </w:rPr>
            </w:pPr>
          </w:p>
          <w:p w14:paraId="6B3CDDF7" w14:textId="77777777" w:rsidR="007D476F" w:rsidRPr="0044425E" w:rsidRDefault="007D476F" w:rsidP="00897A9D">
            <w:pPr>
              <w:jc w:val="both"/>
              <w:rPr>
                <w:rFonts w:ascii="Arial" w:hAnsi="Arial" w:cs="Arial"/>
                <w:sz w:val="20"/>
                <w:szCs w:val="20"/>
                <w:lang w:val="en-US"/>
              </w:rPr>
            </w:pPr>
          </w:p>
          <w:p w14:paraId="191C4033" w14:textId="77777777" w:rsidR="007D476F" w:rsidRPr="0044425E" w:rsidRDefault="007D476F" w:rsidP="00897A9D">
            <w:pPr>
              <w:jc w:val="both"/>
              <w:rPr>
                <w:rFonts w:ascii="Arial" w:hAnsi="Arial" w:cs="Arial"/>
                <w:sz w:val="20"/>
                <w:szCs w:val="20"/>
                <w:lang w:val="en-US"/>
              </w:rPr>
            </w:pPr>
          </w:p>
          <w:p w14:paraId="6BD7948E" w14:textId="77777777" w:rsidR="007D476F" w:rsidRPr="0044425E" w:rsidRDefault="007D476F" w:rsidP="00897A9D">
            <w:pPr>
              <w:jc w:val="both"/>
              <w:rPr>
                <w:rFonts w:ascii="Arial" w:hAnsi="Arial" w:cs="Arial"/>
                <w:sz w:val="20"/>
                <w:szCs w:val="20"/>
                <w:lang w:val="en-US"/>
              </w:rPr>
            </w:pPr>
          </w:p>
          <w:p w14:paraId="486AF5FC" w14:textId="77777777" w:rsidR="007D476F" w:rsidRPr="0044425E" w:rsidRDefault="007D476F" w:rsidP="00897A9D">
            <w:pPr>
              <w:jc w:val="both"/>
              <w:rPr>
                <w:rFonts w:ascii="Arial" w:hAnsi="Arial" w:cs="Arial"/>
                <w:sz w:val="20"/>
                <w:szCs w:val="20"/>
                <w:lang w:val="en-US"/>
              </w:rPr>
            </w:pPr>
          </w:p>
          <w:p w14:paraId="4A6B9BB0" w14:textId="77777777" w:rsidR="007D476F" w:rsidRPr="0044425E" w:rsidRDefault="007D476F" w:rsidP="007D476F">
            <w:pPr>
              <w:pStyle w:val="ListParagraph"/>
              <w:numPr>
                <w:ilvl w:val="0"/>
                <w:numId w:val="11"/>
              </w:numPr>
              <w:ind w:left="313" w:hanging="284"/>
              <w:rPr>
                <w:rFonts w:ascii="Arial" w:hAnsi="Arial" w:cs="Arial"/>
                <w:sz w:val="20"/>
                <w:szCs w:val="20"/>
                <w:lang w:val="en-US"/>
              </w:rPr>
            </w:pPr>
            <w:r w:rsidRPr="0044425E">
              <w:rPr>
                <w:rFonts w:ascii="Arial" w:hAnsi="Arial" w:cs="Arial"/>
                <w:sz w:val="20"/>
                <w:szCs w:val="20"/>
                <w:lang w:val="en-US"/>
              </w:rPr>
              <w:t>Provide subsequent report to the Association within a week to the Association on specific information, including causes, consequences, measures taken, etc.</w:t>
            </w:r>
          </w:p>
        </w:tc>
        <w:tc>
          <w:tcPr>
            <w:tcW w:w="1988" w:type="dxa"/>
            <w:tcBorders>
              <w:bottom w:val="single" w:sz="4" w:space="0" w:color="000000" w:themeColor="text1"/>
            </w:tcBorders>
          </w:tcPr>
          <w:p w14:paraId="1D40924B" w14:textId="77777777" w:rsidR="007D476F" w:rsidRPr="0044425E" w:rsidRDefault="007D476F" w:rsidP="00897A9D">
            <w:pPr>
              <w:keepLines/>
              <w:widowControl w:val="0"/>
              <w:rPr>
                <w:rFonts w:ascii="Arial" w:hAnsi="Arial" w:cs="Arial"/>
                <w:sz w:val="20"/>
                <w:szCs w:val="20"/>
                <w:lang w:val="en-US"/>
              </w:rPr>
            </w:pPr>
          </w:p>
          <w:p w14:paraId="51391B8A"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PIU PICMC</w:t>
            </w:r>
          </w:p>
          <w:p w14:paraId="16E2643D" w14:textId="77777777" w:rsidR="007D476F" w:rsidRPr="0044425E" w:rsidRDefault="007D476F" w:rsidP="00897A9D">
            <w:pPr>
              <w:rPr>
                <w:rFonts w:ascii="Arial" w:hAnsi="Arial" w:cs="Arial"/>
                <w:sz w:val="20"/>
                <w:szCs w:val="20"/>
                <w:lang w:val="en-US"/>
              </w:rPr>
            </w:pPr>
          </w:p>
        </w:tc>
      </w:tr>
      <w:tr w:rsidR="007D476F" w:rsidRPr="0044425E" w14:paraId="58D25459" w14:textId="77777777" w:rsidTr="00C93CA3">
        <w:trPr>
          <w:cantSplit/>
          <w:trHeight w:val="1405"/>
          <w:jc w:val="center"/>
        </w:trPr>
        <w:tc>
          <w:tcPr>
            <w:tcW w:w="701" w:type="dxa"/>
            <w:gridSpan w:val="2"/>
            <w:tcBorders>
              <w:bottom w:val="single" w:sz="4" w:space="0" w:color="000000" w:themeColor="text1"/>
            </w:tcBorders>
          </w:tcPr>
          <w:p w14:paraId="6736E206" w14:textId="77777777" w:rsidR="007D476F" w:rsidRPr="0044425E" w:rsidRDefault="007D476F" w:rsidP="00897A9D">
            <w:pPr>
              <w:keepLines/>
              <w:widowControl w:val="0"/>
              <w:jc w:val="center"/>
              <w:rPr>
                <w:rFonts w:ascii="Arial" w:hAnsi="Arial" w:cs="Arial"/>
                <w:sz w:val="20"/>
                <w:szCs w:val="20"/>
                <w:lang w:val="en-US"/>
              </w:rPr>
            </w:pPr>
            <w:r w:rsidRPr="0044425E">
              <w:rPr>
                <w:rFonts w:ascii="Arial" w:hAnsi="Arial" w:cs="Arial"/>
                <w:sz w:val="20"/>
                <w:szCs w:val="20"/>
                <w:lang w:val="en-US"/>
              </w:rPr>
              <w:lastRenderedPageBreak/>
              <w:t>C</w:t>
            </w:r>
          </w:p>
        </w:tc>
        <w:tc>
          <w:tcPr>
            <w:tcW w:w="6805" w:type="dxa"/>
            <w:gridSpan w:val="2"/>
            <w:tcBorders>
              <w:bottom w:val="single" w:sz="4" w:space="0" w:color="000000" w:themeColor="text1"/>
            </w:tcBorders>
          </w:tcPr>
          <w:p w14:paraId="3F89EA5A" w14:textId="77777777" w:rsidR="007D476F" w:rsidRPr="0044425E" w:rsidRDefault="007D476F" w:rsidP="00897A9D">
            <w:pPr>
              <w:pStyle w:val="ModelNrmlSingle"/>
              <w:keepLines/>
              <w:widowControl w:val="0"/>
              <w:spacing w:after="0"/>
              <w:ind w:firstLine="0"/>
              <w:jc w:val="left"/>
              <w:rPr>
                <w:rFonts w:ascii="Arial" w:eastAsiaTheme="minorHAnsi" w:hAnsi="Arial" w:cs="Arial"/>
                <w:b/>
                <w:color w:val="4472C4" w:themeColor="accent1"/>
                <w:sz w:val="20"/>
                <w:lang w:val="en-US"/>
              </w:rPr>
            </w:pPr>
            <w:r w:rsidRPr="0044425E">
              <w:rPr>
                <w:rFonts w:ascii="Arial" w:eastAsiaTheme="minorHAnsi" w:hAnsi="Arial" w:cs="Arial"/>
                <w:b/>
                <w:color w:val="4472C4" w:themeColor="accent1"/>
                <w:sz w:val="20"/>
                <w:lang w:val="en-US"/>
              </w:rPr>
              <w:t xml:space="preserve">CONTRACTORS’ MONTHLY REPORTS </w:t>
            </w:r>
          </w:p>
          <w:p w14:paraId="28F0674C" w14:textId="77777777" w:rsidR="007D476F" w:rsidRPr="0044425E" w:rsidRDefault="007D476F" w:rsidP="00897A9D">
            <w:pPr>
              <w:jc w:val="both"/>
              <w:rPr>
                <w:rFonts w:ascii="Arial" w:eastAsia="Times New Roman" w:hAnsi="Arial" w:cs="Arial"/>
                <w:color w:val="212121"/>
                <w:sz w:val="20"/>
                <w:szCs w:val="20"/>
                <w:lang w:val="en-US" w:eastAsia="fr-FR"/>
              </w:rPr>
            </w:pPr>
            <w:r w:rsidRPr="0044425E">
              <w:rPr>
                <w:rFonts w:ascii="Arial" w:hAnsi="Arial" w:cs="Arial"/>
                <w:color w:val="212121"/>
                <w:sz w:val="20"/>
                <w:lang w:val="en-US" w:eastAsia="fr-FR"/>
              </w:rPr>
              <w:t>Require contractors and supervising firms to provide monthly monitoring reports on ESHS performance in accordance with the metrics specified in the respective bidding documents and contracts, and submit such reports to the Association, upon request.</w:t>
            </w:r>
          </w:p>
        </w:tc>
        <w:tc>
          <w:tcPr>
            <w:tcW w:w="5672" w:type="dxa"/>
            <w:tcBorders>
              <w:bottom w:val="single" w:sz="4" w:space="0" w:color="000000" w:themeColor="text1"/>
            </w:tcBorders>
          </w:tcPr>
          <w:p w14:paraId="29B797F7" w14:textId="77777777" w:rsidR="007D476F" w:rsidRPr="0044425E" w:rsidRDefault="007D476F" w:rsidP="00897A9D">
            <w:pPr>
              <w:keepLines/>
              <w:widowControl w:val="0"/>
              <w:rPr>
                <w:rFonts w:ascii="Arial" w:hAnsi="Arial" w:cs="Arial"/>
                <w:i/>
                <w:sz w:val="20"/>
                <w:szCs w:val="20"/>
                <w:lang w:val="en-US"/>
              </w:rPr>
            </w:pPr>
          </w:p>
          <w:p w14:paraId="034DB1E8" w14:textId="77777777" w:rsidR="007D476F" w:rsidRPr="0044425E" w:rsidRDefault="007D476F" w:rsidP="00897A9D">
            <w:pPr>
              <w:keepLines/>
              <w:widowControl w:val="0"/>
              <w:rPr>
                <w:rFonts w:ascii="Arial" w:hAnsi="Arial" w:cs="Arial"/>
                <w:i/>
                <w:sz w:val="20"/>
                <w:szCs w:val="20"/>
                <w:lang w:val="en-US"/>
              </w:rPr>
            </w:pPr>
            <w:r w:rsidRPr="0044425E">
              <w:rPr>
                <w:rFonts w:ascii="Arial" w:eastAsia="Times New Roman" w:hAnsi="Arial" w:cs="Arial"/>
                <w:color w:val="212121"/>
                <w:sz w:val="20"/>
                <w:szCs w:val="20"/>
                <w:lang w:val="en-US" w:eastAsia="fr-FR"/>
              </w:rPr>
              <w:t>Submit the monthly reports to the Association upon request and as annexes to the reports to be submitted under action A above.</w:t>
            </w:r>
          </w:p>
        </w:tc>
        <w:tc>
          <w:tcPr>
            <w:tcW w:w="1988" w:type="dxa"/>
            <w:tcBorders>
              <w:bottom w:val="single" w:sz="4" w:space="0" w:color="000000" w:themeColor="text1"/>
            </w:tcBorders>
          </w:tcPr>
          <w:p w14:paraId="56AEB638" w14:textId="77777777" w:rsidR="007D476F" w:rsidRPr="0044425E" w:rsidRDefault="007D476F" w:rsidP="00897A9D">
            <w:pPr>
              <w:rPr>
                <w:rFonts w:ascii="Arial" w:hAnsi="Arial" w:cs="Arial"/>
                <w:sz w:val="20"/>
                <w:szCs w:val="20"/>
                <w:lang w:val="en-US"/>
              </w:rPr>
            </w:pPr>
          </w:p>
          <w:p w14:paraId="0791713E"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 xml:space="preserve">PIU PICMC </w:t>
            </w:r>
          </w:p>
          <w:p w14:paraId="71B21B68" w14:textId="77777777" w:rsidR="007D476F" w:rsidRPr="0044425E" w:rsidRDefault="007D476F" w:rsidP="00897A9D">
            <w:pPr>
              <w:keepLines/>
              <w:widowControl w:val="0"/>
              <w:rPr>
                <w:rFonts w:ascii="Arial" w:hAnsi="Arial" w:cs="Arial"/>
                <w:sz w:val="20"/>
                <w:szCs w:val="20"/>
                <w:lang w:val="en-US"/>
              </w:rPr>
            </w:pPr>
          </w:p>
        </w:tc>
      </w:tr>
      <w:tr w:rsidR="007D476F" w:rsidRPr="00537FD1" w14:paraId="0A8AEEE1" w14:textId="77777777" w:rsidTr="00C93CA3">
        <w:trPr>
          <w:gridAfter w:val="2"/>
          <w:wAfter w:w="7660" w:type="dxa"/>
          <w:cantSplit/>
          <w:jc w:val="center"/>
        </w:trPr>
        <w:tc>
          <w:tcPr>
            <w:tcW w:w="7506" w:type="dxa"/>
            <w:gridSpan w:val="4"/>
            <w:tcBorders>
              <w:top w:val="single" w:sz="4" w:space="0" w:color="000000" w:themeColor="text1"/>
            </w:tcBorders>
            <w:shd w:val="clear" w:color="auto" w:fill="F4B083" w:themeFill="accent2" w:themeFillTint="99"/>
          </w:tcPr>
          <w:p w14:paraId="17FAC602"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b/>
                <w:sz w:val="20"/>
                <w:szCs w:val="20"/>
                <w:lang w:val="en-US"/>
              </w:rPr>
              <w:t>ESS1: ASSESSMENT AND MANAGEMENT OF ENVIRONMENTAL AND SOCIAL RISKS AND IMPACTS</w:t>
            </w:r>
          </w:p>
        </w:tc>
      </w:tr>
      <w:tr w:rsidR="007D476F" w:rsidRPr="0044425E" w14:paraId="04EDE0AA" w14:textId="77777777" w:rsidTr="00C93CA3">
        <w:trPr>
          <w:cantSplit/>
          <w:jc w:val="center"/>
        </w:trPr>
        <w:tc>
          <w:tcPr>
            <w:tcW w:w="701" w:type="dxa"/>
            <w:gridSpan w:val="2"/>
            <w:tcBorders>
              <w:top w:val="single" w:sz="4" w:space="0" w:color="000000" w:themeColor="text1"/>
            </w:tcBorders>
          </w:tcPr>
          <w:p w14:paraId="0EFAF167" w14:textId="77777777" w:rsidR="007D476F" w:rsidRPr="0044425E" w:rsidRDefault="007D476F" w:rsidP="00897A9D">
            <w:pPr>
              <w:keepLines/>
              <w:widowControl w:val="0"/>
              <w:jc w:val="center"/>
              <w:rPr>
                <w:rFonts w:ascii="Arial" w:hAnsi="Arial" w:cs="Arial"/>
                <w:sz w:val="20"/>
                <w:szCs w:val="20"/>
                <w:lang w:val="en-US"/>
              </w:rPr>
            </w:pPr>
            <w:r w:rsidRPr="0044425E">
              <w:rPr>
                <w:rFonts w:ascii="Arial" w:hAnsi="Arial" w:cs="Arial"/>
                <w:sz w:val="20"/>
                <w:szCs w:val="20"/>
                <w:lang w:val="en-US"/>
              </w:rPr>
              <w:t>1.1</w:t>
            </w:r>
          </w:p>
        </w:tc>
        <w:tc>
          <w:tcPr>
            <w:tcW w:w="6805" w:type="dxa"/>
            <w:gridSpan w:val="2"/>
            <w:tcBorders>
              <w:top w:val="single" w:sz="4" w:space="0" w:color="000000" w:themeColor="text1"/>
            </w:tcBorders>
          </w:tcPr>
          <w:p w14:paraId="4C0BB0B8" w14:textId="77777777" w:rsidR="007D476F" w:rsidRPr="0044425E" w:rsidRDefault="007D476F" w:rsidP="00897A9D">
            <w:pPr>
              <w:keepLines/>
              <w:widowControl w:val="0"/>
              <w:rPr>
                <w:rFonts w:ascii="Arial" w:hAnsi="Arial" w:cs="Arial"/>
                <w:b/>
                <w:color w:val="4472C4" w:themeColor="accent1"/>
                <w:sz w:val="20"/>
                <w:szCs w:val="20"/>
                <w:lang w:val="en-US"/>
              </w:rPr>
            </w:pPr>
            <w:r w:rsidRPr="0044425E">
              <w:rPr>
                <w:rFonts w:ascii="Arial" w:hAnsi="Arial" w:cs="Arial"/>
                <w:b/>
                <w:color w:val="4472C4" w:themeColor="accent1"/>
                <w:sz w:val="20"/>
                <w:szCs w:val="20"/>
                <w:lang w:val="en-US"/>
              </w:rPr>
              <w:t>ORGANIZATIONAL STRUCTURE</w:t>
            </w:r>
          </w:p>
          <w:p w14:paraId="77875470" w14:textId="77777777" w:rsidR="007D476F" w:rsidRPr="0044425E" w:rsidRDefault="007D476F" w:rsidP="007D476F">
            <w:pPr>
              <w:pStyle w:val="ListParagraph"/>
              <w:numPr>
                <w:ilvl w:val="0"/>
                <w:numId w:val="12"/>
              </w:numPr>
              <w:rPr>
                <w:rFonts w:ascii="Arial" w:eastAsia="Times New Roman" w:hAnsi="Arial" w:cs="Arial"/>
                <w:color w:val="212121"/>
                <w:sz w:val="20"/>
                <w:szCs w:val="20"/>
                <w:lang w:val="en-US" w:eastAsia="fr-FR"/>
              </w:rPr>
            </w:pPr>
            <w:r w:rsidRPr="0044425E">
              <w:rPr>
                <w:rFonts w:ascii="Arial" w:eastAsia="Times New Roman" w:hAnsi="Arial" w:cs="Arial"/>
                <w:color w:val="212121"/>
                <w:sz w:val="20"/>
                <w:szCs w:val="20"/>
                <w:lang w:val="en-US" w:eastAsia="fr-FR"/>
              </w:rPr>
              <w:t xml:space="preserve">Establish and maintain a Project Implementation Unit (PIU) with qualified staff and resources to support management of ESHS risks and impacts of the Project including environmental, social and gender/GBV/SEA/SH specialists. </w:t>
            </w:r>
          </w:p>
          <w:p w14:paraId="1DBF4579" w14:textId="77777777" w:rsidR="007D476F" w:rsidRPr="0044425E" w:rsidRDefault="007D476F" w:rsidP="00897A9D">
            <w:pPr>
              <w:rPr>
                <w:rFonts w:ascii="Arial" w:eastAsia="Times New Roman" w:hAnsi="Arial" w:cs="Arial"/>
                <w:color w:val="212121"/>
                <w:sz w:val="20"/>
                <w:szCs w:val="20"/>
                <w:lang w:val="en-US" w:eastAsia="fr-FR"/>
              </w:rPr>
            </w:pPr>
          </w:p>
          <w:p w14:paraId="4DD9054D" w14:textId="77777777" w:rsidR="007D476F" w:rsidRPr="0044425E" w:rsidRDefault="007D476F" w:rsidP="00897A9D">
            <w:pPr>
              <w:rPr>
                <w:rFonts w:ascii="Arial" w:eastAsia="Times New Roman" w:hAnsi="Arial" w:cs="Arial"/>
                <w:color w:val="212121"/>
                <w:sz w:val="20"/>
                <w:szCs w:val="20"/>
                <w:lang w:val="en-US" w:eastAsia="fr-FR"/>
              </w:rPr>
            </w:pPr>
          </w:p>
          <w:p w14:paraId="19AD4CB7" w14:textId="77777777" w:rsidR="007D476F" w:rsidRPr="0044425E" w:rsidRDefault="007D476F" w:rsidP="00897A9D">
            <w:pPr>
              <w:rPr>
                <w:rFonts w:ascii="Arial" w:eastAsia="Times New Roman" w:hAnsi="Arial" w:cs="Arial"/>
                <w:color w:val="212121"/>
                <w:sz w:val="20"/>
                <w:szCs w:val="20"/>
                <w:lang w:val="en-US" w:eastAsia="fr-FR"/>
              </w:rPr>
            </w:pPr>
          </w:p>
          <w:p w14:paraId="2864D7FB" w14:textId="77777777" w:rsidR="007D476F" w:rsidRPr="0044425E" w:rsidRDefault="007D476F" w:rsidP="00897A9D">
            <w:pPr>
              <w:rPr>
                <w:rFonts w:ascii="Arial" w:eastAsia="Times New Roman" w:hAnsi="Arial" w:cs="Arial"/>
                <w:color w:val="212121"/>
                <w:sz w:val="20"/>
                <w:szCs w:val="20"/>
                <w:lang w:val="en-US" w:eastAsia="fr-FR"/>
              </w:rPr>
            </w:pPr>
          </w:p>
          <w:p w14:paraId="3FBE874F" w14:textId="77777777" w:rsidR="007D476F" w:rsidRPr="0044425E" w:rsidRDefault="007D476F" w:rsidP="00897A9D">
            <w:pPr>
              <w:jc w:val="both"/>
              <w:rPr>
                <w:rFonts w:ascii="Arial" w:eastAsia="Times New Roman" w:hAnsi="Arial" w:cs="Arial"/>
                <w:color w:val="212121"/>
                <w:sz w:val="20"/>
                <w:szCs w:val="20"/>
                <w:lang w:val="en-US" w:eastAsia="fr-FR"/>
              </w:rPr>
            </w:pPr>
          </w:p>
          <w:p w14:paraId="0B59B459" w14:textId="77777777" w:rsidR="007D476F" w:rsidRPr="0044425E" w:rsidRDefault="007D476F" w:rsidP="007D476F">
            <w:pPr>
              <w:pStyle w:val="ListParagraph"/>
              <w:numPr>
                <w:ilvl w:val="0"/>
                <w:numId w:val="12"/>
              </w:numPr>
              <w:rPr>
                <w:rFonts w:ascii="Arial" w:eastAsia="Times New Roman" w:hAnsi="Arial" w:cs="Arial"/>
                <w:color w:val="212121"/>
                <w:sz w:val="20"/>
                <w:szCs w:val="20"/>
                <w:lang w:val="en-US" w:eastAsia="fr-FR"/>
              </w:rPr>
            </w:pPr>
            <w:r w:rsidRPr="0044425E">
              <w:rPr>
                <w:rFonts w:ascii="Arial" w:eastAsia="Times New Roman" w:hAnsi="Arial" w:cs="Arial"/>
                <w:color w:val="212121"/>
                <w:sz w:val="20"/>
                <w:szCs w:val="20"/>
                <w:lang w:val="en-US" w:eastAsia="fr-FR"/>
              </w:rPr>
              <w:t>Rely on the Authority of Environment and Forests (DGEF) and its island entities, NGOs, companies and engineering and control offices, and municipalities for the monitoring and evaluation of environmental and social measures.</w:t>
            </w:r>
          </w:p>
        </w:tc>
        <w:tc>
          <w:tcPr>
            <w:tcW w:w="5672" w:type="dxa"/>
            <w:tcBorders>
              <w:top w:val="single" w:sz="4" w:space="0" w:color="000000" w:themeColor="text1"/>
            </w:tcBorders>
          </w:tcPr>
          <w:p w14:paraId="0B687B39" w14:textId="77777777" w:rsidR="007D476F" w:rsidRPr="0044425E" w:rsidRDefault="007D476F" w:rsidP="00897A9D">
            <w:pPr>
              <w:rPr>
                <w:rFonts w:ascii="Arial" w:hAnsi="Arial" w:cs="Arial"/>
                <w:lang w:val="en-US" w:eastAsia="fr-FR"/>
              </w:rPr>
            </w:pPr>
          </w:p>
          <w:p w14:paraId="424BF8B9" w14:textId="24D5297F" w:rsidR="007D476F" w:rsidRPr="0044425E" w:rsidRDefault="007D476F" w:rsidP="007D476F">
            <w:pPr>
              <w:pStyle w:val="ListParagraph"/>
              <w:numPr>
                <w:ilvl w:val="0"/>
                <w:numId w:val="13"/>
              </w:numPr>
              <w:ind w:left="313"/>
              <w:rPr>
                <w:rFonts w:ascii="Arial" w:eastAsia="Times New Roman" w:hAnsi="Arial" w:cs="Arial"/>
                <w:color w:val="212121"/>
                <w:sz w:val="20"/>
                <w:szCs w:val="20"/>
                <w:lang w:val="en-US" w:eastAsia="fr-FR"/>
              </w:rPr>
            </w:pPr>
            <w:r w:rsidRPr="0044425E">
              <w:rPr>
                <w:rFonts w:ascii="Arial" w:eastAsia="Times New Roman" w:hAnsi="Arial" w:cs="Arial"/>
                <w:color w:val="212121"/>
                <w:sz w:val="20"/>
                <w:szCs w:val="20"/>
                <w:lang w:val="en-US" w:eastAsia="fr-FR"/>
              </w:rPr>
              <w:t>Establish and maintain a PIU comprising three (3) specialists (one environmental, one social and one gender/GBV/SEA/SH): one environmental specialist and one social specialist hired and operational</w:t>
            </w:r>
            <w:r w:rsidR="0092186A" w:rsidRPr="0044425E">
              <w:rPr>
                <w:rFonts w:ascii="Arial" w:eastAsia="Times New Roman" w:hAnsi="Arial" w:cs="Arial"/>
                <w:color w:val="212121"/>
                <w:sz w:val="20"/>
                <w:szCs w:val="20"/>
                <w:lang w:val="en-US" w:eastAsia="fr-FR"/>
              </w:rPr>
              <w:t>.</w:t>
            </w:r>
            <w:r w:rsidRPr="0044425E">
              <w:rPr>
                <w:rFonts w:ascii="Arial" w:eastAsia="Times New Roman" w:hAnsi="Arial" w:cs="Arial"/>
                <w:color w:val="212121"/>
                <w:sz w:val="20"/>
                <w:szCs w:val="20"/>
                <w:lang w:val="en-US" w:eastAsia="fr-FR"/>
              </w:rPr>
              <w:t xml:space="preserve"> One gender /GBV/SEA/SH) </w:t>
            </w:r>
            <w:r w:rsidR="00813A80" w:rsidRPr="0044425E">
              <w:rPr>
                <w:rFonts w:ascii="Arial" w:eastAsia="Times New Roman" w:hAnsi="Arial" w:cs="Arial"/>
                <w:color w:val="212121"/>
                <w:sz w:val="20"/>
                <w:szCs w:val="20"/>
                <w:lang w:val="en-US" w:eastAsia="fr-FR"/>
              </w:rPr>
              <w:t xml:space="preserve">hired no later than two months </w:t>
            </w:r>
            <w:proofErr w:type="gramStart"/>
            <w:r w:rsidR="00813A80" w:rsidRPr="0044425E">
              <w:rPr>
                <w:rFonts w:ascii="Arial" w:eastAsia="Times New Roman" w:hAnsi="Arial" w:cs="Arial"/>
                <w:color w:val="212121"/>
                <w:sz w:val="20"/>
                <w:szCs w:val="20"/>
                <w:lang w:val="en-US" w:eastAsia="fr-FR"/>
              </w:rPr>
              <w:t xml:space="preserve">after </w:t>
            </w:r>
            <w:r w:rsidRPr="0044425E">
              <w:rPr>
                <w:rFonts w:ascii="Arial" w:eastAsia="Times New Roman" w:hAnsi="Arial" w:cs="Arial"/>
                <w:color w:val="212121"/>
                <w:sz w:val="20"/>
                <w:szCs w:val="20"/>
                <w:lang w:val="en-US" w:eastAsia="fr-FR"/>
              </w:rPr>
              <w:t xml:space="preserve"> the</w:t>
            </w:r>
            <w:proofErr w:type="gramEnd"/>
            <w:r w:rsidRPr="0044425E">
              <w:rPr>
                <w:rFonts w:ascii="Arial" w:eastAsia="Times New Roman" w:hAnsi="Arial" w:cs="Arial"/>
                <w:color w:val="212121"/>
                <w:sz w:val="20"/>
                <w:szCs w:val="20"/>
                <w:lang w:val="en-US" w:eastAsia="fr-FR"/>
              </w:rPr>
              <w:t xml:space="preserve"> effective date of the </w:t>
            </w:r>
            <w:r w:rsidR="00596990" w:rsidRPr="0044425E">
              <w:rPr>
                <w:rFonts w:ascii="Arial" w:eastAsia="Times New Roman" w:hAnsi="Arial" w:cs="Arial"/>
                <w:color w:val="212121"/>
                <w:sz w:val="20"/>
                <w:szCs w:val="20"/>
                <w:lang w:val="en-US" w:eastAsia="fr-FR"/>
              </w:rPr>
              <w:t xml:space="preserve">SOP1 </w:t>
            </w:r>
            <w:r w:rsidRPr="0044425E">
              <w:rPr>
                <w:rFonts w:ascii="Arial" w:eastAsia="Times New Roman" w:hAnsi="Arial" w:cs="Arial"/>
                <w:color w:val="212121"/>
                <w:sz w:val="20"/>
                <w:szCs w:val="20"/>
                <w:lang w:val="en-US" w:eastAsia="fr-FR"/>
              </w:rPr>
              <w:t xml:space="preserve">additional </w:t>
            </w:r>
            <w:r w:rsidR="00E61B76" w:rsidRPr="0044425E">
              <w:rPr>
                <w:rFonts w:ascii="Arial" w:eastAsia="Times New Roman" w:hAnsi="Arial" w:cs="Arial"/>
                <w:color w:val="212121"/>
                <w:sz w:val="20"/>
                <w:szCs w:val="20"/>
                <w:lang w:val="en-US" w:eastAsia="fr-FR"/>
              </w:rPr>
              <w:t>financing</w:t>
            </w:r>
            <w:r w:rsidRPr="0044425E">
              <w:rPr>
                <w:rFonts w:ascii="Arial" w:eastAsia="Times New Roman" w:hAnsi="Arial" w:cs="Arial"/>
                <w:color w:val="212121"/>
                <w:sz w:val="20"/>
                <w:szCs w:val="20"/>
                <w:lang w:val="en-US" w:eastAsia="fr-FR"/>
              </w:rPr>
              <w:t xml:space="preserve"> and then maintain these positions throughout the implementation of the project</w:t>
            </w:r>
            <w:r w:rsidR="00FD1F5C" w:rsidRPr="0044425E">
              <w:rPr>
                <w:rFonts w:ascii="Arial" w:eastAsia="Times New Roman" w:hAnsi="Arial" w:cs="Arial"/>
                <w:color w:val="212121"/>
                <w:sz w:val="20"/>
                <w:szCs w:val="20"/>
                <w:lang w:val="en-US" w:eastAsia="fr-FR"/>
              </w:rPr>
              <w:t>.</w:t>
            </w:r>
          </w:p>
          <w:p w14:paraId="7791A1D4" w14:textId="77777777" w:rsidR="007D476F" w:rsidRPr="0044425E" w:rsidRDefault="007D476F" w:rsidP="00897A9D">
            <w:pPr>
              <w:pStyle w:val="ListParagraph"/>
              <w:spacing w:after="0"/>
              <w:ind w:left="312" w:firstLine="0"/>
              <w:rPr>
                <w:rFonts w:ascii="Arial" w:eastAsia="Times New Roman" w:hAnsi="Arial" w:cs="Arial"/>
                <w:color w:val="212121"/>
                <w:sz w:val="20"/>
                <w:szCs w:val="20"/>
                <w:lang w:val="en-US" w:eastAsia="fr-FR"/>
              </w:rPr>
            </w:pPr>
          </w:p>
          <w:p w14:paraId="28FA2CF1" w14:textId="77777777" w:rsidR="007D476F" w:rsidRPr="0044425E" w:rsidRDefault="007D476F" w:rsidP="007D476F">
            <w:pPr>
              <w:pStyle w:val="ListParagraph"/>
              <w:numPr>
                <w:ilvl w:val="0"/>
                <w:numId w:val="13"/>
              </w:numPr>
              <w:ind w:left="313"/>
              <w:rPr>
                <w:rFonts w:ascii="Arial" w:eastAsia="Times New Roman" w:hAnsi="Arial" w:cs="Arial"/>
                <w:color w:val="212121"/>
                <w:sz w:val="20"/>
                <w:szCs w:val="20"/>
                <w:lang w:val="en-US" w:eastAsia="fr-FR"/>
              </w:rPr>
            </w:pPr>
            <w:r w:rsidRPr="0044425E">
              <w:rPr>
                <w:rFonts w:ascii="Arial" w:eastAsia="Times New Roman" w:hAnsi="Arial" w:cs="Arial"/>
                <w:color w:val="212121"/>
                <w:sz w:val="20"/>
                <w:szCs w:val="20"/>
                <w:lang w:val="en-US" w:eastAsia="fr-FR"/>
              </w:rPr>
              <w:t>The organizational structure, including the environmental, social and gender SEA/GBV/SH specialists shall be maintained throughout the implementation of the Project.</w:t>
            </w:r>
          </w:p>
          <w:p w14:paraId="209AD4D2" w14:textId="77777777" w:rsidR="007D476F" w:rsidRPr="0044425E" w:rsidRDefault="007D476F" w:rsidP="00897A9D">
            <w:pPr>
              <w:jc w:val="both"/>
              <w:rPr>
                <w:rFonts w:ascii="Arial" w:eastAsia="Times New Roman" w:hAnsi="Arial" w:cs="Arial"/>
                <w:color w:val="212121"/>
                <w:sz w:val="20"/>
                <w:szCs w:val="20"/>
                <w:lang w:val="en-US" w:eastAsia="fr-FR"/>
              </w:rPr>
            </w:pPr>
          </w:p>
        </w:tc>
        <w:tc>
          <w:tcPr>
            <w:tcW w:w="1988" w:type="dxa"/>
            <w:tcBorders>
              <w:top w:val="single" w:sz="4" w:space="0" w:color="000000" w:themeColor="text1"/>
            </w:tcBorders>
          </w:tcPr>
          <w:p w14:paraId="6EE349C3" w14:textId="77777777" w:rsidR="007D476F" w:rsidRPr="0044425E" w:rsidRDefault="007D476F" w:rsidP="00897A9D">
            <w:pPr>
              <w:keepLines/>
              <w:widowControl w:val="0"/>
              <w:rPr>
                <w:rFonts w:ascii="Arial" w:hAnsi="Arial" w:cs="Arial"/>
                <w:sz w:val="20"/>
                <w:szCs w:val="20"/>
                <w:lang w:val="en-US"/>
              </w:rPr>
            </w:pPr>
          </w:p>
          <w:p w14:paraId="2091B700"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PMU PICMC</w:t>
            </w:r>
          </w:p>
          <w:p w14:paraId="112649E7" w14:textId="77777777" w:rsidR="007D476F" w:rsidRPr="0044425E" w:rsidRDefault="007D476F" w:rsidP="00897A9D">
            <w:pPr>
              <w:keepLines/>
              <w:widowControl w:val="0"/>
              <w:rPr>
                <w:rFonts w:ascii="Arial" w:hAnsi="Arial" w:cs="Arial"/>
                <w:sz w:val="20"/>
                <w:szCs w:val="20"/>
                <w:lang w:val="en-US"/>
              </w:rPr>
            </w:pPr>
          </w:p>
        </w:tc>
      </w:tr>
      <w:tr w:rsidR="007D476F" w:rsidRPr="0044425E" w14:paraId="1E24BB1C" w14:textId="77777777" w:rsidTr="00C93CA3">
        <w:trPr>
          <w:cantSplit/>
          <w:jc w:val="center"/>
        </w:trPr>
        <w:tc>
          <w:tcPr>
            <w:tcW w:w="701" w:type="dxa"/>
            <w:gridSpan w:val="2"/>
            <w:vMerge w:val="restart"/>
          </w:tcPr>
          <w:p w14:paraId="34D080A6" w14:textId="77777777" w:rsidR="007D476F" w:rsidRPr="0044425E" w:rsidRDefault="007D476F" w:rsidP="00897A9D">
            <w:pPr>
              <w:keepLines/>
              <w:widowControl w:val="0"/>
              <w:jc w:val="center"/>
              <w:rPr>
                <w:rFonts w:ascii="Arial" w:hAnsi="Arial" w:cs="Arial"/>
                <w:sz w:val="20"/>
                <w:szCs w:val="20"/>
                <w:lang w:val="en-US"/>
              </w:rPr>
            </w:pPr>
            <w:r w:rsidRPr="0044425E">
              <w:rPr>
                <w:rFonts w:ascii="Arial" w:hAnsi="Arial" w:cs="Arial"/>
                <w:sz w:val="20"/>
                <w:szCs w:val="20"/>
                <w:lang w:val="en-US"/>
              </w:rPr>
              <w:t>1.2</w:t>
            </w:r>
          </w:p>
        </w:tc>
        <w:tc>
          <w:tcPr>
            <w:tcW w:w="6805" w:type="dxa"/>
            <w:gridSpan w:val="2"/>
          </w:tcPr>
          <w:p w14:paraId="3DE41E32" w14:textId="77777777" w:rsidR="007D476F" w:rsidRPr="0044425E" w:rsidRDefault="007D476F" w:rsidP="00897A9D">
            <w:pPr>
              <w:keepLines/>
              <w:widowControl w:val="0"/>
              <w:rPr>
                <w:rFonts w:ascii="Arial" w:hAnsi="Arial" w:cs="Arial"/>
                <w:b/>
                <w:color w:val="4472C4" w:themeColor="accent1"/>
                <w:sz w:val="20"/>
                <w:szCs w:val="20"/>
                <w:lang w:val="en-US"/>
              </w:rPr>
            </w:pPr>
            <w:r w:rsidRPr="0044425E">
              <w:rPr>
                <w:rFonts w:ascii="Arial" w:hAnsi="Arial" w:cs="Arial"/>
                <w:b/>
                <w:color w:val="4472C4" w:themeColor="accent1"/>
                <w:sz w:val="20"/>
                <w:szCs w:val="20"/>
                <w:lang w:val="en-US"/>
              </w:rPr>
              <w:t>ENVIRONMENTAL AND SOCIAL ASSESSMENT</w:t>
            </w:r>
          </w:p>
          <w:p w14:paraId="73673F59" w14:textId="77777777" w:rsidR="007D476F" w:rsidRPr="0044425E" w:rsidRDefault="007D476F" w:rsidP="00897A9D">
            <w:pPr>
              <w:jc w:val="both"/>
              <w:rPr>
                <w:rFonts w:ascii="Arial" w:hAnsi="Arial" w:cs="Arial"/>
                <w:sz w:val="20"/>
                <w:szCs w:val="20"/>
                <w:lang w:val="en-US"/>
              </w:rPr>
            </w:pPr>
            <w:r w:rsidRPr="0044425E">
              <w:rPr>
                <w:rFonts w:ascii="Arial" w:eastAsia="Times New Roman" w:hAnsi="Arial" w:cs="Arial"/>
                <w:color w:val="212121"/>
                <w:sz w:val="20"/>
                <w:szCs w:val="20"/>
                <w:lang w:val="en-US" w:eastAsia="fr-FR"/>
              </w:rPr>
              <w:t>1. Update, disclose and implement the Environmental and Social Management Framework (ESMF), including the GBV action plan</w:t>
            </w:r>
          </w:p>
        </w:tc>
        <w:tc>
          <w:tcPr>
            <w:tcW w:w="5672" w:type="dxa"/>
          </w:tcPr>
          <w:p w14:paraId="5AF63BB5" w14:textId="0133C518" w:rsidR="007D476F" w:rsidRPr="0044425E"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 xml:space="preserve">The SOP1 ESMF </w:t>
            </w:r>
            <w:r w:rsidR="00813A80" w:rsidRPr="0044425E">
              <w:rPr>
                <w:rFonts w:ascii="Arial" w:hAnsi="Arial" w:cs="Arial"/>
                <w:sz w:val="20"/>
                <w:szCs w:val="20"/>
                <w:lang w:val="en-US"/>
              </w:rPr>
              <w:t xml:space="preserve">has been updated for SOP1 AF, </w:t>
            </w:r>
            <w:proofErr w:type="gramStart"/>
            <w:r w:rsidRPr="0044425E">
              <w:rPr>
                <w:rFonts w:ascii="Arial" w:hAnsi="Arial" w:cs="Arial"/>
                <w:sz w:val="20"/>
                <w:szCs w:val="20"/>
                <w:lang w:val="en-US"/>
              </w:rPr>
              <w:t>reflect</w:t>
            </w:r>
            <w:r w:rsidR="00813A80" w:rsidRPr="0044425E">
              <w:rPr>
                <w:rFonts w:ascii="Arial" w:hAnsi="Arial" w:cs="Arial"/>
                <w:sz w:val="20"/>
                <w:szCs w:val="20"/>
                <w:lang w:val="en-US"/>
              </w:rPr>
              <w:t>ing</w:t>
            </w:r>
            <w:r w:rsidRPr="0044425E">
              <w:rPr>
                <w:rFonts w:ascii="Arial" w:hAnsi="Arial" w:cs="Arial"/>
                <w:sz w:val="20"/>
                <w:szCs w:val="20"/>
                <w:lang w:val="en-US"/>
              </w:rPr>
              <w:t xml:space="preserve">  the</w:t>
            </w:r>
            <w:proofErr w:type="gramEnd"/>
            <w:r w:rsidRPr="0044425E">
              <w:rPr>
                <w:rFonts w:ascii="Arial" w:hAnsi="Arial" w:cs="Arial"/>
                <w:sz w:val="20"/>
                <w:szCs w:val="20"/>
                <w:lang w:val="en-US"/>
              </w:rPr>
              <w:t xml:space="preserve"> activities planned in the framework of the additional financing of SOP 1</w:t>
            </w:r>
            <w:r w:rsidR="00813A80" w:rsidRPr="0044425E">
              <w:rPr>
                <w:rFonts w:ascii="Arial" w:hAnsi="Arial" w:cs="Arial"/>
                <w:sz w:val="20"/>
                <w:szCs w:val="20"/>
                <w:lang w:val="en-US"/>
              </w:rPr>
              <w:t>, and will be disclosed by Appraisal</w:t>
            </w:r>
            <w:r w:rsidR="0030722B" w:rsidRPr="0044425E">
              <w:rPr>
                <w:rFonts w:ascii="Arial" w:hAnsi="Arial" w:cs="Arial"/>
                <w:sz w:val="20"/>
                <w:szCs w:val="20"/>
                <w:lang w:val="en-US"/>
              </w:rPr>
              <w:t>.</w:t>
            </w:r>
            <w:r w:rsidR="004313E0">
              <w:rPr>
                <w:rFonts w:ascii="Arial" w:hAnsi="Arial" w:cs="Arial"/>
                <w:sz w:val="20"/>
                <w:szCs w:val="20"/>
                <w:lang w:val="en-US"/>
              </w:rPr>
              <w:t xml:space="preserve"> </w:t>
            </w:r>
            <w:r w:rsidR="00813A80" w:rsidRPr="0044425E">
              <w:rPr>
                <w:rFonts w:ascii="Arial" w:hAnsi="Arial" w:cs="Arial"/>
                <w:sz w:val="20"/>
                <w:szCs w:val="20"/>
                <w:lang w:val="en-US"/>
              </w:rPr>
              <w:t xml:space="preserve">The </w:t>
            </w:r>
            <w:r w:rsidRPr="0044425E">
              <w:rPr>
                <w:rFonts w:ascii="Arial" w:hAnsi="Arial" w:cs="Arial"/>
                <w:sz w:val="20"/>
                <w:szCs w:val="20"/>
                <w:lang w:val="en-US"/>
              </w:rPr>
              <w:t xml:space="preserve"> </w:t>
            </w:r>
          </w:p>
          <w:p w14:paraId="335D6AB1" w14:textId="77777777" w:rsidR="007D476F" w:rsidRPr="0044425E" w:rsidRDefault="007D476F" w:rsidP="00897A9D">
            <w:pPr>
              <w:jc w:val="both"/>
              <w:rPr>
                <w:rFonts w:ascii="Arial" w:eastAsia="Times New Roman" w:hAnsi="Arial" w:cs="Arial"/>
                <w:color w:val="212121"/>
                <w:sz w:val="20"/>
                <w:szCs w:val="20"/>
                <w:lang w:val="en-US" w:eastAsia="fr-FR"/>
              </w:rPr>
            </w:pPr>
            <w:r w:rsidRPr="0044425E">
              <w:rPr>
                <w:rFonts w:ascii="Arial" w:eastAsia="Times New Roman" w:hAnsi="Arial" w:cs="Arial"/>
                <w:color w:val="212121"/>
                <w:sz w:val="20"/>
                <w:szCs w:val="20"/>
                <w:lang w:val="en-US" w:eastAsia="fr-FR"/>
              </w:rPr>
              <w:t>ESMF shall be implemented throughout the duration of the Project.</w:t>
            </w:r>
          </w:p>
          <w:p w14:paraId="21D2DD46" w14:textId="77777777" w:rsidR="007D476F" w:rsidRPr="0044425E" w:rsidRDefault="007D476F" w:rsidP="00897A9D">
            <w:pPr>
              <w:pStyle w:val="Default"/>
              <w:jc w:val="both"/>
              <w:rPr>
                <w:rFonts w:ascii="Arial" w:hAnsi="Arial" w:cs="Arial"/>
                <w:sz w:val="20"/>
                <w:szCs w:val="20"/>
              </w:rPr>
            </w:pPr>
          </w:p>
        </w:tc>
        <w:tc>
          <w:tcPr>
            <w:tcW w:w="1988" w:type="dxa"/>
          </w:tcPr>
          <w:p w14:paraId="317F7928" w14:textId="77777777" w:rsidR="007D476F" w:rsidRPr="0044425E" w:rsidRDefault="007D476F" w:rsidP="00897A9D">
            <w:pPr>
              <w:keepLines/>
              <w:widowControl w:val="0"/>
              <w:rPr>
                <w:rFonts w:ascii="Arial" w:hAnsi="Arial" w:cs="Arial"/>
                <w:sz w:val="20"/>
                <w:szCs w:val="20"/>
                <w:lang w:val="en-US"/>
              </w:rPr>
            </w:pPr>
          </w:p>
          <w:p w14:paraId="0257CC40"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PIU PICMC</w:t>
            </w:r>
          </w:p>
          <w:p w14:paraId="7D43691F" w14:textId="77777777" w:rsidR="007D476F" w:rsidRPr="0044425E" w:rsidRDefault="007D476F" w:rsidP="00897A9D">
            <w:pPr>
              <w:keepLines/>
              <w:widowControl w:val="0"/>
              <w:rPr>
                <w:rFonts w:ascii="Arial" w:hAnsi="Arial" w:cs="Arial"/>
                <w:sz w:val="20"/>
                <w:szCs w:val="20"/>
                <w:lang w:val="en-US"/>
              </w:rPr>
            </w:pPr>
          </w:p>
        </w:tc>
      </w:tr>
      <w:tr w:rsidR="007D476F" w:rsidRPr="0044425E" w14:paraId="65DD66C0" w14:textId="77777777" w:rsidTr="00C93CA3">
        <w:trPr>
          <w:cantSplit/>
          <w:trHeight w:val="1526"/>
          <w:jc w:val="center"/>
        </w:trPr>
        <w:tc>
          <w:tcPr>
            <w:tcW w:w="701" w:type="dxa"/>
            <w:gridSpan w:val="2"/>
            <w:vMerge/>
          </w:tcPr>
          <w:p w14:paraId="022ADA7F" w14:textId="77777777" w:rsidR="007D476F" w:rsidRPr="0044425E" w:rsidRDefault="007D476F" w:rsidP="00897A9D">
            <w:pPr>
              <w:keepLines/>
              <w:widowControl w:val="0"/>
              <w:jc w:val="center"/>
              <w:rPr>
                <w:rFonts w:ascii="Arial" w:hAnsi="Arial" w:cs="Arial"/>
                <w:sz w:val="20"/>
                <w:szCs w:val="20"/>
                <w:lang w:val="en-US"/>
              </w:rPr>
            </w:pPr>
          </w:p>
        </w:tc>
        <w:tc>
          <w:tcPr>
            <w:tcW w:w="6805" w:type="dxa"/>
            <w:gridSpan w:val="2"/>
          </w:tcPr>
          <w:p w14:paraId="410CEBE4" w14:textId="77777777" w:rsidR="007D476F" w:rsidRPr="0044425E" w:rsidRDefault="007D476F" w:rsidP="00897A9D">
            <w:pPr>
              <w:keepLines/>
              <w:widowControl w:val="0"/>
              <w:rPr>
                <w:rFonts w:ascii="Arial" w:eastAsia="Times New Roman" w:hAnsi="Arial" w:cs="Arial"/>
                <w:color w:val="212121"/>
                <w:sz w:val="20"/>
                <w:szCs w:val="20"/>
                <w:lang w:val="en-US" w:eastAsia="fr-FR"/>
              </w:rPr>
            </w:pPr>
            <w:r w:rsidRPr="0044425E">
              <w:rPr>
                <w:rFonts w:ascii="Arial" w:eastAsia="Times New Roman" w:hAnsi="Arial" w:cs="Arial"/>
                <w:color w:val="212121"/>
                <w:sz w:val="20"/>
                <w:szCs w:val="20"/>
                <w:lang w:val="en-US" w:eastAsia="fr-FR"/>
              </w:rPr>
              <w:t xml:space="preserve">2. Update, adopt and disclose an Updated Environmental and Social Impact Assessment (ESIA) including Environmental and Social Management Plan for the infrastructure improvement of Port </w:t>
            </w:r>
            <w:proofErr w:type="spellStart"/>
            <w:r w:rsidRPr="0044425E">
              <w:rPr>
                <w:rFonts w:ascii="Arial" w:eastAsia="Times New Roman" w:hAnsi="Arial" w:cs="Arial"/>
                <w:color w:val="212121"/>
                <w:sz w:val="20"/>
                <w:szCs w:val="20"/>
                <w:lang w:val="en-US" w:eastAsia="fr-FR"/>
              </w:rPr>
              <w:t>Boingoma</w:t>
            </w:r>
            <w:proofErr w:type="spellEnd"/>
            <w:r w:rsidRPr="0044425E">
              <w:rPr>
                <w:rFonts w:ascii="Arial" w:eastAsia="Times New Roman" w:hAnsi="Arial" w:cs="Arial"/>
                <w:color w:val="212121"/>
                <w:sz w:val="20"/>
                <w:szCs w:val="20"/>
                <w:lang w:val="en-US" w:eastAsia="fr-FR"/>
              </w:rPr>
              <w:t xml:space="preserve">, Component 1 “Infrastructure improvement of Port </w:t>
            </w:r>
            <w:proofErr w:type="spellStart"/>
            <w:r w:rsidRPr="0044425E">
              <w:rPr>
                <w:rFonts w:ascii="Arial" w:eastAsia="Times New Roman" w:hAnsi="Arial" w:cs="Arial"/>
                <w:color w:val="212121"/>
                <w:sz w:val="20"/>
                <w:szCs w:val="20"/>
                <w:lang w:val="en-US" w:eastAsia="fr-FR"/>
              </w:rPr>
              <w:t>Boingoma</w:t>
            </w:r>
            <w:proofErr w:type="spellEnd"/>
            <w:r w:rsidRPr="0044425E">
              <w:rPr>
                <w:rFonts w:ascii="Arial" w:eastAsia="Times New Roman" w:hAnsi="Arial" w:cs="Arial"/>
                <w:color w:val="212121"/>
                <w:sz w:val="20"/>
                <w:szCs w:val="20"/>
                <w:lang w:val="en-US" w:eastAsia="fr-FR"/>
              </w:rPr>
              <w:t xml:space="preserve"> “.</w:t>
            </w:r>
          </w:p>
          <w:p w14:paraId="27C254B0" w14:textId="77777777" w:rsidR="007D476F" w:rsidRPr="0044425E" w:rsidRDefault="007D476F" w:rsidP="00897A9D">
            <w:pPr>
              <w:keepLines/>
              <w:widowControl w:val="0"/>
              <w:rPr>
                <w:rFonts w:ascii="Arial" w:hAnsi="Arial" w:cs="Arial"/>
                <w:b/>
                <w:color w:val="4472C4" w:themeColor="accent1"/>
                <w:sz w:val="20"/>
                <w:szCs w:val="20"/>
                <w:lang w:val="en-US"/>
              </w:rPr>
            </w:pPr>
            <w:r w:rsidRPr="0044425E">
              <w:rPr>
                <w:rFonts w:ascii="Arial" w:eastAsia="Times New Roman" w:hAnsi="Arial" w:cs="Arial"/>
                <w:color w:val="212121"/>
                <w:sz w:val="20"/>
                <w:szCs w:val="20"/>
                <w:lang w:val="en-US" w:eastAsia="fr-FR"/>
              </w:rPr>
              <w:t>This instrument shall be submitted for approval by the Association</w:t>
            </w:r>
          </w:p>
        </w:tc>
        <w:tc>
          <w:tcPr>
            <w:tcW w:w="5672" w:type="dxa"/>
          </w:tcPr>
          <w:p w14:paraId="653799A9" w14:textId="203E4518" w:rsidR="007D476F" w:rsidRPr="0044425E"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 xml:space="preserve">The ESIA for the infrastructure improvement of Port </w:t>
            </w:r>
            <w:proofErr w:type="spellStart"/>
            <w:r w:rsidRPr="0044425E">
              <w:rPr>
                <w:rFonts w:ascii="Arial" w:hAnsi="Arial" w:cs="Arial"/>
                <w:sz w:val="20"/>
                <w:szCs w:val="20"/>
                <w:lang w:val="en-US"/>
              </w:rPr>
              <w:t>Boingoma</w:t>
            </w:r>
            <w:proofErr w:type="spellEnd"/>
            <w:r w:rsidRPr="0044425E">
              <w:rPr>
                <w:rFonts w:ascii="Arial" w:hAnsi="Arial" w:cs="Arial"/>
                <w:sz w:val="20"/>
                <w:szCs w:val="20"/>
                <w:lang w:val="en-US"/>
              </w:rPr>
              <w:t xml:space="preserve"> and ESMP </w:t>
            </w:r>
            <w:r w:rsidR="00CF4BD0">
              <w:rPr>
                <w:rFonts w:ascii="Arial" w:hAnsi="Arial" w:cs="Arial"/>
                <w:sz w:val="20"/>
                <w:szCs w:val="20"/>
                <w:lang w:val="en-US"/>
              </w:rPr>
              <w:t>was</w:t>
            </w:r>
            <w:r w:rsidRPr="0044425E">
              <w:rPr>
                <w:rFonts w:ascii="Arial" w:hAnsi="Arial" w:cs="Arial"/>
                <w:sz w:val="20"/>
                <w:szCs w:val="20"/>
                <w:lang w:val="en-US"/>
              </w:rPr>
              <w:t xml:space="preserve"> disclosed in </w:t>
            </w:r>
            <w:r w:rsidR="00CF4BD0">
              <w:rPr>
                <w:rFonts w:ascii="Arial" w:hAnsi="Arial" w:cs="Arial"/>
                <w:sz w:val="20"/>
                <w:szCs w:val="20"/>
                <w:lang w:val="en-US"/>
              </w:rPr>
              <w:t>c</w:t>
            </w:r>
            <w:r w:rsidRPr="0044425E">
              <w:rPr>
                <w:rFonts w:ascii="Arial" w:hAnsi="Arial" w:cs="Arial"/>
                <w:sz w:val="20"/>
                <w:szCs w:val="20"/>
                <w:lang w:val="en-US"/>
              </w:rPr>
              <w:t xml:space="preserve">ountry on January 8, </w:t>
            </w:r>
            <w:proofErr w:type="gramStart"/>
            <w:r w:rsidRPr="0044425E">
              <w:rPr>
                <w:rFonts w:ascii="Arial" w:hAnsi="Arial" w:cs="Arial"/>
                <w:sz w:val="20"/>
                <w:szCs w:val="20"/>
                <w:lang w:val="en-US"/>
              </w:rPr>
              <w:t>2022</w:t>
            </w:r>
            <w:proofErr w:type="gramEnd"/>
            <w:r w:rsidRPr="0044425E">
              <w:rPr>
                <w:rFonts w:ascii="Arial" w:hAnsi="Arial" w:cs="Arial"/>
                <w:sz w:val="20"/>
                <w:szCs w:val="20"/>
                <w:lang w:val="en-US"/>
              </w:rPr>
              <w:t xml:space="preserve"> and to WB external website on January 20, 2022.</w:t>
            </w:r>
          </w:p>
        </w:tc>
        <w:tc>
          <w:tcPr>
            <w:tcW w:w="1988" w:type="dxa"/>
          </w:tcPr>
          <w:p w14:paraId="210ECB4D" w14:textId="77777777" w:rsidR="007D476F" w:rsidRPr="0044425E" w:rsidRDefault="007D476F" w:rsidP="00897A9D">
            <w:pPr>
              <w:pStyle w:val="CommentText"/>
              <w:rPr>
                <w:rFonts w:ascii="Arial" w:hAnsi="Arial" w:cs="Arial"/>
                <w:lang w:val="en-US"/>
              </w:rPr>
            </w:pPr>
            <w:r w:rsidRPr="0044425E">
              <w:rPr>
                <w:rFonts w:ascii="Arial" w:hAnsi="Arial" w:cs="Arial"/>
                <w:lang w:val="en-US"/>
              </w:rPr>
              <w:t>PIU PICMC</w:t>
            </w:r>
          </w:p>
          <w:p w14:paraId="4F9A19D2" w14:textId="77777777" w:rsidR="007D476F" w:rsidRPr="0044425E" w:rsidRDefault="007D476F" w:rsidP="00897A9D">
            <w:pPr>
              <w:keepLines/>
              <w:widowControl w:val="0"/>
              <w:rPr>
                <w:rFonts w:ascii="Arial" w:hAnsi="Arial" w:cs="Arial"/>
                <w:sz w:val="20"/>
                <w:szCs w:val="20"/>
                <w:lang w:val="en-US"/>
              </w:rPr>
            </w:pPr>
          </w:p>
        </w:tc>
      </w:tr>
      <w:tr w:rsidR="007D476F" w:rsidRPr="0044425E" w14:paraId="4A34973B" w14:textId="77777777" w:rsidTr="00C93CA3">
        <w:trPr>
          <w:cantSplit/>
          <w:jc w:val="center"/>
        </w:trPr>
        <w:tc>
          <w:tcPr>
            <w:tcW w:w="701" w:type="dxa"/>
            <w:gridSpan w:val="2"/>
            <w:vMerge/>
          </w:tcPr>
          <w:p w14:paraId="79BBCF4E" w14:textId="77777777" w:rsidR="007D476F" w:rsidRPr="0044425E" w:rsidRDefault="007D476F" w:rsidP="00897A9D">
            <w:pPr>
              <w:keepLines/>
              <w:widowControl w:val="0"/>
              <w:jc w:val="center"/>
              <w:rPr>
                <w:rFonts w:ascii="Arial" w:hAnsi="Arial" w:cs="Arial"/>
                <w:sz w:val="20"/>
                <w:szCs w:val="20"/>
                <w:lang w:val="en-US"/>
              </w:rPr>
            </w:pPr>
          </w:p>
        </w:tc>
        <w:tc>
          <w:tcPr>
            <w:tcW w:w="6805" w:type="dxa"/>
            <w:gridSpan w:val="2"/>
          </w:tcPr>
          <w:p w14:paraId="350CD155" w14:textId="04977A10" w:rsidR="007D476F" w:rsidRPr="0044425E" w:rsidRDefault="007D476F" w:rsidP="00897A9D">
            <w:pPr>
              <w:keepLines/>
              <w:widowControl w:val="0"/>
              <w:rPr>
                <w:rFonts w:ascii="Arial" w:hAnsi="Arial" w:cs="Arial"/>
                <w:sz w:val="20"/>
                <w:szCs w:val="20"/>
                <w:lang w:val="en-US"/>
              </w:rPr>
            </w:pPr>
            <w:r w:rsidRPr="0044425E">
              <w:rPr>
                <w:rFonts w:ascii="Arial" w:eastAsia="Times New Roman" w:hAnsi="Arial" w:cs="Arial"/>
                <w:color w:val="212121"/>
                <w:sz w:val="20"/>
                <w:szCs w:val="20"/>
                <w:lang w:val="en-US" w:eastAsia="fr-FR"/>
              </w:rPr>
              <w:t xml:space="preserve">3. Prepare, </w:t>
            </w:r>
            <w:proofErr w:type="gramStart"/>
            <w:r w:rsidRPr="0044425E">
              <w:rPr>
                <w:rFonts w:ascii="Arial" w:eastAsia="Times New Roman" w:hAnsi="Arial" w:cs="Arial"/>
                <w:color w:val="212121"/>
                <w:sz w:val="20"/>
                <w:szCs w:val="20"/>
                <w:lang w:val="en-US" w:eastAsia="fr-FR"/>
              </w:rPr>
              <w:t>adopt</w:t>
            </w:r>
            <w:proofErr w:type="gramEnd"/>
            <w:r w:rsidRPr="0044425E">
              <w:rPr>
                <w:rFonts w:ascii="Arial" w:eastAsia="Times New Roman" w:hAnsi="Arial" w:cs="Arial"/>
                <w:color w:val="212121"/>
                <w:sz w:val="20"/>
                <w:szCs w:val="20"/>
                <w:lang w:val="en-US" w:eastAsia="fr-FR"/>
              </w:rPr>
              <w:t xml:space="preserve"> and disclose a, Environmental and Social Impact Assessment with its Environmental and Social Management Plan (ESIA/ESMP)</w:t>
            </w:r>
            <w:r w:rsidRPr="0044425E">
              <w:rPr>
                <w:rFonts w:ascii="Arial" w:hAnsi="Arial" w:cs="Arial"/>
                <w:sz w:val="20"/>
                <w:szCs w:val="20"/>
                <w:lang w:val="en-US"/>
              </w:rPr>
              <w:t xml:space="preserve"> for the quarry of </w:t>
            </w:r>
            <w:proofErr w:type="spellStart"/>
            <w:r w:rsidRPr="0044425E">
              <w:rPr>
                <w:rFonts w:ascii="Arial" w:hAnsi="Arial" w:cs="Arial"/>
                <w:sz w:val="20"/>
                <w:szCs w:val="20"/>
                <w:lang w:val="en-US"/>
              </w:rPr>
              <w:t>Domoni</w:t>
            </w:r>
            <w:proofErr w:type="spellEnd"/>
            <w:r w:rsidRPr="0044425E">
              <w:rPr>
                <w:rFonts w:ascii="Arial" w:hAnsi="Arial" w:cs="Arial"/>
                <w:sz w:val="20"/>
                <w:szCs w:val="20"/>
                <w:lang w:val="en-US"/>
              </w:rPr>
              <w:t xml:space="preserve"> Hoani and borrow pits of Component 1 “Infrastructure improvement of Port </w:t>
            </w:r>
            <w:proofErr w:type="spellStart"/>
            <w:r w:rsidRPr="0044425E">
              <w:rPr>
                <w:rFonts w:ascii="Arial" w:eastAsia="Times New Roman" w:hAnsi="Arial" w:cs="Arial"/>
                <w:color w:val="212121"/>
                <w:sz w:val="20"/>
                <w:szCs w:val="20"/>
                <w:lang w:val="en-US" w:eastAsia="fr-FR"/>
              </w:rPr>
              <w:t>Boingoma</w:t>
            </w:r>
            <w:proofErr w:type="spellEnd"/>
            <w:r w:rsidRPr="0044425E">
              <w:rPr>
                <w:rFonts w:ascii="Arial" w:eastAsia="Times New Roman" w:hAnsi="Arial" w:cs="Arial"/>
                <w:color w:val="212121"/>
                <w:sz w:val="20"/>
                <w:szCs w:val="20"/>
                <w:lang w:val="en-US" w:eastAsia="fr-FR"/>
              </w:rPr>
              <w:t xml:space="preserve"> </w:t>
            </w:r>
            <w:r w:rsidRPr="0044425E">
              <w:rPr>
                <w:rFonts w:ascii="Arial" w:hAnsi="Arial" w:cs="Arial"/>
                <w:sz w:val="20"/>
                <w:szCs w:val="20"/>
                <w:lang w:val="en-US"/>
              </w:rPr>
              <w:t>“.</w:t>
            </w:r>
          </w:p>
          <w:p w14:paraId="7CD75AAA" w14:textId="77777777" w:rsidR="009B4BFD" w:rsidRPr="0044425E" w:rsidRDefault="009B4BFD" w:rsidP="00897A9D">
            <w:pPr>
              <w:keepLines/>
              <w:widowControl w:val="0"/>
              <w:rPr>
                <w:rFonts w:ascii="Arial" w:hAnsi="Arial" w:cs="Arial"/>
                <w:sz w:val="20"/>
                <w:szCs w:val="20"/>
                <w:lang w:val="en-US"/>
              </w:rPr>
            </w:pPr>
          </w:p>
          <w:p w14:paraId="47C7763B" w14:textId="77777777" w:rsidR="007D476F" w:rsidRPr="0044425E" w:rsidRDefault="007D476F" w:rsidP="00897A9D">
            <w:pPr>
              <w:keepLines/>
              <w:widowControl w:val="0"/>
              <w:rPr>
                <w:rFonts w:ascii="Arial" w:eastAsia="Times New Roman" w:hAnsi="Arial" w:cs="Arial"/>
                <w:color w:val="212121"/>
                <w:sz w:val="20"/>
                <w:szCs w:val="20"/>
                <w:lang w:val="en-US" w:eastAsia="fr-FR"/>
              </w:rPr>
            </w:pPr>
            <w:r w:rsidRPr="0044425E">
              <w:rPr>
                <w:rFonts w:ascii="Arial" w:eastAsia="Times New Roman" w:hAnsi="Arial" w:cs="Arial"/>
                <w:color w:val="212121"/>
                <w:sz w:val="20"/>
                <w:szCs w:val="20"/>
                <w:lang w:val="en-US" w:eastAsia="fr-FR"/>
              </w:rPr>
              <w:t>This instrument shall be submitted for approval by the Association</w:t>
            </w:r>
          </w:p>
          <w:p w14:paraId="4A0F92CB" w14:textId="77777777" w:rsidR="007D476F" w:rsidRPr="0044425E" w:rsidRDefault="007D476F" w:rsidP="00897A9D">
            <w:pPr>
              <w:keepLines/>
              <w:widowControl w:val="0"/>
              <w:rPr>
                <w:rFonts w:ascii="Arial" w:eastAsia="Times New Roman" w:hAnsi="Arial" w:cs="Arial"/>
                <w:color w:val="212121"/>
                <w:sz w:val="20"/>
                <w:szCs w:val="20"/>
                <w:lang w:val="en-US" w:eastAsia="fr-FR"/>
              </w:rPr>
            </w:pPr>
          </w:p>
          <w:p w14:paraId="527F5C06" w14:textId="77777777" w:rsidR="007D476F" w:rsidRPr="0044425E" w:rsidRDefault="007D476F" w:rsidP="00897A9D">
            <w:pPr>
              <w:keepLines/>
              <w:widowControl w:val="0"/>
              <w:rPr>
                <w:rFonts w:ascii="Arial" w:eastAsia="Times New Roman" w:hAnsi="Arial" w:cs="Arial"/>
                <w:color w:val="212121"/>
                <w:sz w:val="20"/>
                <w:szCs w:val="20"/>
                <w:lang w:val="en-US" w:eastAsia="fr-FR"/>
              </w:rPr>
            </w:pPr>
          </w:p>
          <w:p w14:paraId="7AFA29B1" w14:textId="77777777" w:rsidR="007D476F" w:rsidRPr="0044425E" w:rsidRDefault="007D476F" w:rsidP="00897A9D">
            <w:pPr>
              <w:keepLines/>
              <w:widowControl w:val="0"/>
              <w:rPr>
                <w:rFonts w:ascii="Arial" w:hAnsi="Arial" w:cs="Arial"/>
                <w:b/>
                <w:color w:val="4472C4" w:themeColor="accent1"/>
                <w:sz w:val="20"/>
                <w:szCs w:val="20"/>
                <w:lang w:val="en-US"/>
              </w:rPr>
            </w:pPr>
          </w:p>
        </w:tc>
        <w:tc>
          <w:tcPr>
            <w:tcW w:w="5672" w:type="dxa"/>
          </w:tcPr>
          <w:p w14:paraId="49AABEE6" w14:textId="661A65C9" w:rsidR="009B4BFD" w:rsidRPr="0044425E" w:rsidRDefault="009B4BFD" w:rsidP="00897A9D">
            <w:pPr>
              <w:keepLines/>
              <w:widowControl w:val="0"/>
              <w:rPr>
                <w:rFonts w:ascii="Arial" w:hAnsi="Arial" w:cs="Arial"/>
                <w:sz w:val="20"/>
                <w:szCs w:val="20"/>
                <w:lang w:val="en-US"/>
              </w:rPr>
            </w:pPr>
            <w:r w:rsidRPr="0044425E">
              <w:rPr>
                <w:rFonts w:ascii="Arial" w:hAnsi="Arial" w:cs="Arial"/>
                <w:sz w:val="20"/>
                <w:szCs w:val="20"/>
                <w:lang w:val="en-US"/>
              </w:rPr>
              <w:t xml:space="preserve">The ESIA </w:t>
            </w:r>
            <w:r w:rsidR="00C616B5" w:rsidRPr="0044425E">
              <w:rPr>
                <w:rFonts w:ascii="Arial" w:hAnsi="Arial" w:cs="Arial"/>
                <w:sz w:val="20"/>
                <w:szCs w:val="20"/>
                <w:lang w:val="en-US"/>
              </w:rPr>
              <w:t xml:space="preserve">frameworks to select </w:t>
            </w:r>
            <w:r w:rsidR="0036268F" w:rsidRPr="0044425E">
              <w:rPr>
                <w:rFonts w:ascii="Arial" w:hAnsi="Arial" w:cs="Arial"/>
                <w:sz w:val="20"/>
                <w:szCs w:val="20"/>
                <w:lang w:val="en-US"/>
              </w:rPr>
              <w:t>quarry sites shall be prepared</w:t>
            </w:r>
            <w:r w:rsidR="00481027" w:rsidRPr="0044425E">
              <w:rPr>
                <w:rFonts w:ascii="Arial" w:hAnsi="Arial" w:cs="Arial"/>
                <w:sz w:val="20"/>
                <w:szCs w:val="20"/>
                <w:lang w:val="en-US"/>
              </w:rPr>
              <w:t xml:space="preserve">, </w:t>
            </w:r>
            <w:proofErr w:type="gramStart"/>
            <w:r w:rsidR="00481027" w:rsidRPr="0044425E">
              <w:rPr>
                <w:rFonts w:ascii="Arial" w:hAnsi="Arial" w:cs="Arial"/>
                <w:sz w:val="20"/>
                <w:szCs w:val="20"/>
                <w:lang w:val="en-US"/>
              </w:rPr>
              <w:t>approved</w:t>
            </w:r>
            <w:proofErr w:type="gramEnd"/>
            <w:r w:rsidR="00481027" w:rsidRPr="0044425E">
              <w:rPr>
                <w:rFonts w:ascii="Arial" w:hAnsi="Arial" w:cs="Arial"/>
                <w:sz w:val="20"/>
                <w:szCs w:val="20"/>
                <w:lang w:val="en-US"/>
              </w:rPr>
              <w:t xml:space="preserve"> and disclosed before appraisal of SOP1</w:t>
            </w:r>
            <w:r w:rsidR="00B84456" w:rsidRPr="0044425E">
              <w:rPr>
                <w:rFonts w:ascii="Arial" w:hAnsi="Arial" w:cs="Arial"/>
                <w:sz w:val="20"/>
                <w:szCs w:val="20"/>
                <w:lang w:val="en-US"/>
              </w:rPr>
              <w:t xml:space="preserve">-AF. </w:t>
            </w:r>
          </w:p>
          <w:p w14:paraId="62844DCD" w14:textId="77777777" w:rsidR="00B84456" w:rsidRPr="0044425E" w:rsidRDefault="00B84456" w:rsidP="00897A9D">
            <w:pPr>
              <w:keepLines/>
              <w:widowControl w:val="0"/>
              <w:rPr>
                <w:rFonts w:ascii="Arial" w:hAnsi="Arial" w:cs="Arial"/>
                <w:sz w:val="20"/>
                <w:szCs w:val="20"/>
                <w:lang w:val="en-US"/>
              </w:rPr>
            </w:pPr>
          </w:p>
          <w:p w14:paraId="6A1E717F" w14:textId="5A31F028" w:rsidR="007D476F" w:rsidRPr="0044425E"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The ESIA with its ESMP</w:t>
            </w:r>
            <w:r w:rsidR="00B84456" w:rsidRPr="0044425E">
              <w:rPr>
                <w:rFonts w:ascii="Arial" w:hAnsi="Arial" w:cs="Arial"/>
                <w:sz w:val="20"/>
                <w:szCs w:val="20"/>
                <w:lang w:val="en-US"/>
              </w:rPr>
              <w:t xml:space="preserve"> for </w:t>
            </w:r>
            <w:proofErr w:type="spellStart"/>
            <w:r w:rsidR="00B84456" w:rsidRPr="0044425E">
              <w:rPr>
                <w:rFonts w:ascii="Arial" w:hAnsi="Arial" w:cs="Arial"/>
                <w:sz w:val="20"/>
                <w:szCs w:val="20"/>
                <w:lang w:val="en-US"/>
              </w:rPr>
              <w:t>Domoni</w:t>
            </w:r>
            <w:proofErr w:type="spellEnd"/>
            <w:r w:rsidR="00B84456" w:rsidRPr="0044425E">
              <w:rPr>
                <w:rFonts w:ascii="Arial" w:hAnsi="Arial" w:cs="Arial"/>
                <w:sz w:val="20"/>
                <w:szCs w:val="20"/>
                <w:lang w:val="en-US"/>
              </w:rPr>
              <w:t xml:space="preserve"> quarry site </w:t>
            </w:r>
            <w:r w:rsidR="001D261C" w:rsidRPr="0044425E">
              <w:rPr>
                <w:rFonts w:ascii="Arial" w:hAnsi="Arial" w:cs="Arial"/>
                <w:sz w:val="20"/>
                <w:szCs w:val="20"/>
                <w:lang w:val="en-US"/>
              </w:rPr>
              <w:t xml:space="preserve">and </w:t>
            </w:r>
            <w:r w:rsidR="00324D77" w:rsidRPr="0044425E">
              <w:rPr>
                <w:rFonts w:ascii="Arial" w:hAnsi="Arial" w:cs="Arial"/>
                <w:sz w:val="20"/>
                <w:szCs w:val="20"/>
                <w:lang w:val="en-US"/>
              </w:rPr>
              <w:t>transportation corridor</w:t>
            </w:r>
            <w:r w:rsidRPr="0044425E">
              <w:rPr>
                <w:rFonts w:ascii="Arial" w:hAnsi="Arial" w:cs="Arial"/>
                <w:sz w:val="20"/>
                <w:szCs w:val="20"/>
                <w:lang w:val="en-US"/>
              </w:rPr>
              <w:t xml:space="preserve"> shall be prepared, approved, and disclosed prior to the bidding documents for procurement of Construction Contractor(s), and thereafter implemented throughout Project implementation</w:t>
            </w:r>
          </w:p>
        </w:tc>
        <w:tc>
          <w:tcPr>
            <w:tcW w:w="1988" w:type="dxa"/>
          </w:tcPr>
          <w:p w14:paraId="2CF4FB44" w14:textId="77777777" w:rsidR="007D476F" w:rsidRPr="0044425E" w:rsidRDefault="007D476F" w:rsidP="00897A9D">
            <w:pPr>
              <w:pStyle w:val="CommentText"/>
              <w:rPr>
                <w:rFonts w:ascii="Arial" w:hAnsi="Arial" w:cs="Arial"/>
                <w:lang w:val="en-US"/>
              </w:rPr>
            </w:pPr>
            <w:r w:rsidRPr="0044425E">
              <w:rPr>
                <w:rFonts w:ascii="Arial" w:hAnsi="Arial" w:cs="Arial"/>
                <w:lang w:val="en-US"/>
              </w:rPr>
              <w:t>PIU PICMC</w:t>
            </w:r>
          </w:p>
          <w:p w14:paraId="4D582948" w14:textId="77777777" w:rsidR="007D476F" w:rsidRPr="0044425E" w:rsidRDefault="007D476F" w:rsidP="00897A9D">
            <w:pPr>
              <w:keepLines/>
              <w:widowControl w:val="0"/>
              <w:rPr>
                <w:rFonts w:ascii="Arial" w:hAnsi="Arial" w:cs="Arial"/>
                <w:sz w:val="20"/>
                <w:szCs w:val="20"/>
                <w:lang w:val="en-US"/>
              </w:rPr>
            </w:pPr>
          </w:p>
        </w:tc>
      </w:tr>
      <w:tr w:rsidR="007D476F" w:rsidRPr="0044425E" w14:paraId="10875120" w14:textId="77777777" w:rsidTr="00C93CA3">
        <w:trPr>
          <w:cantSplit/>
          <w:jc w:val="center"/>
        </w:trPr>
        <w:tc>
          <w:tcPr>
            <w:tcW w:w="701" w:type="dxa"/>
            <w:gridSpan w:val="2"/>
            <w:vMerge/>
          </w:tcPr>
          <w:p w14:paraId="5E9A97BC" w14:textId="77777777" w:rsidR="007D476F" w:rsidRPr="0044425E" w:rsidRDefault="007D476F" w:rsidP="00897A9D">
            <w:pPr>
              <w:keepLines/>
              <w:widowControl w:val="0"/>
              <w:jc w:val="center"/>
              <w:rPr>
                <w:rFonts w:ascii="Arial" w:hAnsi="Arial" w:cs="Arial"/>
                <w:sz w:val="20"/>
                <w:szCs w:val="20"/>
                <w:lang w:val="en-US"/>
              </w:rPr>
            </w:pPr>
          </w:p>
        </w:tc>
        <w:tc>
          <w:tcPr>
            <w:tcW w:w="6805" w:type="dxa"/>
            <w:gridSpan w:val="2"/>
          </w:tcPr>
          <w:p w14:paraId="6BBBF750" w14:textId="77777777" w:rsidR="007D476F" w:rsidRPr="0044425E" w:rsidRDefault="007D476F" w:rsidP="00897A9D">
            <w:pPr>
              <w:keepLines/>
              <w:widowControl w:val="0"/>
              <w:rPr>
                <w:rFonts w:ascii="Arial" w:hAnsi="Arial" w:cs="Arial"/>
                <w:sz w:val="20"/>
                <w:szCs w:val="20"/>
                <w:lang w:val="en-US"/>
              </w:rPr>
            </w:pPr>
            <w:r w:rsidRPr="0044425E">
              <w:rPr>
                <w:rFonts w:ascii="Arial" w:eastAsia="Times New Roman" w:hAnsi="Arial" w:cs="Arial"/>
                <w:color w:val="212121"/>
                <w:sz w:val="20"/>
                <w:szCs w:val="20"/>
                <w:lang w:val="en-US" w:eastAsia="fr-FR"/>
              </w:rPr>
              <w:t xml:space="preserve">4. Prepare, </w:t>
            </w:r>
            <w:proofErr w:type="gramStart"/>
            <w:r w:rsidRPr="0044425E">
              <w:rPr>
                <w:rFonts w:ascii="Arial" w:eastAsia="Times New Roman" w:hAnsi="Arial" w:cs="Arial"/>
                <w:color w:val="212121"/>
                <w:sz w:val="20"/>
                <w:szCs w:val="20"/>
                <w:lang w:val="en-US" w:eastAsia="fr-FR"/>
              </w:rPr>
              <w:t>adopt</w:t>
            </w:r>
            <w:proofErr w:type="gramEnd"/>
            <w:r w:rsidRPr="0044425E">
              <w:rPr>
                <w:rFonts w:ascii="Arial" w:eastAsia="Times New Roman" w:hAnsi="Arial" w:cs="Arial"/>
                <w:color w:val="212121"/>
                <w:sz w:val="20"/>
                <w:szCs w:val="20"/>
                <w:lang w:val="en-US" w:eastAsia="fr-FR"/>
              </w:rPr>
              <w:t xml:space="preserve"> and disclose </w:t>
            </w:r>
            <w:r w:rsidRPr="0044425E">
              <w:rPr>
                <w:rFonts w:ascii="Arial" w:hAnsi="Arial" w:cs="Arial"/>
                <w:sz w:val="20"/>
                <w:szCs w:val="20"/>
                <w:lang w:val="en-US"/>
              </w:rPr>
              <w:t xml:space="preserve">the C-ESMP and the ESIAs for the quarry of </w:t>
            </w:r>
            <w:proofErr w:type="spellStart"/>
            <w:r w:rsidRPr="0044425E">
              <w:rPr>
                <w:rFonts w:ascii="Arial" w:hAnsi="Arial" w:cs="Arial"/>
                <w:sz w:val="20"/>
                <w:szCs w:val="20"/>
                <w:lang w:val="en-US"/>
              </w:rPr>
              <w:t>Domoni</w:t>
            </w:r>
            <w:proofErr w:type="spellEnd"/>
            <w:r w:rsidRPr="0044425E">
              <w:rPr>
                <w:rFonts w:ascii="Arial" w:hAnsi="Arial" w:cs="Arial"/>
                <w:sz w:val="20"/>
                <w:szCs w:val="20"/>
                <w:lang w:val="en-US"/>
              </w:rPr>
              <w:t xml:space="preserve"> Hoani. </w:t>
            </w:r>
          </w:p>
          <w:p w14:paraId="250BA71C" w14:textId="77777777" w:rsidR="007D476F" w:rsidRPr="0044425E" w:rsidRDefault="007D476F" w:rsidP="00897A9D">
            <w:pPr>
              <w:keepLines/>
              <w:widowControl w:val="0"/>
              <w:rPr>
                <w:rFonts w:ascii="Arial" w:hAnsi="Arial" w:cs="Arial"/>
                <w:b/>
                <w:color w:val="4472C4" w:themeColor="accent1"/>
                <w:sz w:val="20"/>
                <w:szCs w:val="20"/>
                <w:lang w:val="en-US"/>
              </w:rPr>
            </w:pPr>
            <w:r w:rsidRPr="0044425E">
              <w:rPr>
                <w:rFonts w:ascii="Arial" w:hAnsi="Arial" w:cs="Arial"/>
                <w:sz w:val="20"/>
                <w:szCs w:val="20"/>
                <w:lang w:val="en-US"/>
              </w:rPr>
              <w:t>The C-ESMP</w:t>
            </w:r>
            <w:r w:rsidRPr="0044425E">
              <w:rPr>
                <w:rFonts w:ascii="Arial" w:eastAsia="Times New Roman" w:hAnsi="Arial" w:cs="Arial"/>
                <w:color w:val="212121"/>
                <w:sz w:val="20"/>
                <w:szCs w:val="20"/>
                <w:lang w:val="en-US" w:eastAsia="fr-FR"/>
              </w:rPr>
              <w:t xml:space="preserve"> shall be submitted for approval by the Association</w:t>
            </w:r>
            <w:r w:rsidRPr="0044425E">
              <w:rPr>
                <w:rFonts w:ascii="Arial" w:hAnsi="Arial" w:cs="Arial"/>
                <w:sz w:val="20"/>
                <w:szCs w:val="20"/>
                <w:lang w:val="en-US"/>
              </w:rPr>
              <w:t xml:space="preserve"> and implemented throughout the project </w:t>
            </w:r>
          </w:p>
        </w:tc>
        <w:tc>
          <w:tcPr>
            <w:tcW w:w="5672" w:type="dxa"/>
          </w:tcPr>
          <w:p w14:paraId="4B169824" w14:textId="77777777" w:rsidR="007D476F" w:rsidRPr="0044425E" w:rsidRDefault="007D476F" w:rsidP="00897A9D">
            <w:pPr>
              <w:keepLines/>
              <w:widowControl w:val="0"/>
              <w:rPr>
                <w:rFonts w:ascii="Arial" w:hAnsi="Arial" w:cs="Arial"/>
                <w:sz w:val="20"/>
                <w:szCs w:val="20"/>
                <w:lang w:val="en-US"/>
              </w:rPr>
            </w:pPr>
            <w:r w:rsidRPr="0044425E">
              <w:rPr>
                <w:rFonts w:ascii="Arial" w:eastAsia="Times New Roman" w:hAnsi="Arial" w:cs="Arial"/>
                <w:sz w:val="20"/>
                <w:szCs w:val="20"/>
                <w:lang w:val="en-US" w:eastAsia="fr-FR"/>
              </w:rPr>
              <w:t xml:space="preserve">The C-ESMP shall be approved and </w:t>
            </w:r>
            <w:r w:rsidRPr="0044425E">
              <w:rPr>
                <w:rFonts w:ascii="Arial" w:hAnsi="Arial" w:cs="Arial"/>
                <w:sz w:val="20"/>
                <w:szCs w:val="20"/>
                <w:lang w:val="en-US"/>
              </w:rPr>
              <w:t>disclosed</w:t>
            </w:r>
            <w:r w:rsidRPr="0044425E">
              <w:rPr>
                <w:rFonts w:ascii="Arial" w:eastAsia="Times New Roman" w:hAnsi="Arial" w:cs="Arial"/>
                <w:sz w:val="20"/>
                <w:szCs w:val="20"/>
                <w:lang w:val="en-US" w:eastAsia="fr-FR"/>
              </w:rPr>
              <w:t xml:space="preserve"> prior to starting the civil works and thereafter implemented throughout Project implementation</w:t>
            </w:r>
          </w:p>
        </w:tc>
        <w:tc>
          <w:tcPr>
            <w:tcW w:w="1988" w:type="dxa"/>
          </w:tcPr>
          <w:p w14:paraId="3CD7750B" w14:textId="77777777" w:rsidR="007D476F" w:rsidRPr="0044425E" w:rsidRDefault="007D476F" w:rsidP="00897A9D">
            <w:pPr>
              <w:pStyle w:val="CommentText"/>
              <w:rPr>
                <w:rFonts w:ascii="Arial" w:hAnsi="Arial" w:cs="Arial"/>
                <w:lang w:val="en-US"/>
              </w:rPr>
            </w:pPr>
            <w:r w:rsidRPr="0044425E">
              <w:rPr>
                <w:rFonts w:ascii="Arial" w:hAnsi="Arial" w:cs="Arial"/>
                <w:lang w:val="en-US"/>
              </w:rPr>
              <w:t xml:space="preserve">PIU PICMC </w:t>
            </w:r>
          </w:p>
          <w:p w14:paraId="30B20A47" w14:textId="77777777" w:rsidR="007D476F" w:rsidRPr="0044425E" w:rsidRDefault="007D476F" w:rsidP="00897A9D">
            <w:pPr>
              <w:pStyle w:val="CommentText"/>
              <w:rPr>
                <w:rFonts w:ascii="Arial" w:hAnsi="Arial" w:cs="Arial"/>
                <w:lang w:val="en-US"/>
              </w:rPr>
            </w:pPr>
            <w:r w:rsidRPr="0044425E">
              <w:rPr>
                <w:rFonts w:ascii="Arial" w:hAnsi="Arial" w:cs="Arial"/>
                <w:lang w:val="en-US"/>
              </w:rPr>
              <w:t>Contractors</w:t>
            </w:r>
          </w:p>
          <w:p w14:paraId="3941131F" w14:textId="77777777" w:rsidR="007D476F" w:rsidRPr="0044425E" w:rsidRDefault="007D476F" w:rsidP="00897A9D">
            <w:pPr>
              <w:keepLines/>
              <w:widowControl w:val="0"/>
              <w:rPr>
                <w:rFonts w:ascii="Arial" w:hAnsi="Arial" w:cs="Arial"/>
                <w:sz w:val="20"/>
                <w:szCs w:val="20"/>
                <w:lang w:val="en-US"/>
              </w:rPr>
            </w:pPr>
          </w:p>
        </w:tc>
      </w:tr>
      <w:tr w:rsidR="007D476F" w:rsidRPr="0044425E" w14:paraId="76669784" w14:textId="77777777" w:rsidTr="00C93CA3">
        <w:trPr>
          <w:cantSplit/>
          <w:jc w:val="center"/>
        </w:trPr>
        <w:tc>
          <w:tcPr>
            <w:tcW w:w="701" w:type="dxa"/>
            <w:gridSpan w:val="2"/>
            <w:vMerge/>
          </w:tcPr>
          <w:p w14:paraId="323FE954" w14:textId="77777777" w:rsidR="007D476F" w:rsidRPr="0044425E" w:rsidRDefault="007D476F" w:rsidP="00897A9D">
            <w:pPr>
              <w:keepLines/>
              <w:widowControl w:val="0"/>
              <w:jc w:val="center"/>
              <w:rPr>
                <w:rFonts w:ascii="Arial" w:hAnsi="Arial" w:cs="Arial"/>
                <w:sz w:val="20"/>
                <w:szCs w:val="20"/>
                <w:lang w:val="en-US"/>
              </w:rPr>
            </w:pPr>
          </w:p>
        </w:tc>
        <w:tc>
          <w:tcPr>
            <w:tcW w:w="6805" w:type="dxa"/>
            <w:gridSpan w:val="2"/>
          </w:tcPr>
          <w:p w14:paraId="58E717E7" w14:textId="77777777" w:rsidR="007D476F" w:rsidRPr="0044425E" w:rsidRDefault="007D476F" w:rsidP="00897A9D">
            <w:pPr>
              <w:keepLines/>
              <w:widowControl w:val="0"/>
              <w:rPr>
                <w:rFonts w:ascii="Arial" w:hAnsi="Arial" w:cs="Arial"/>
                <w:b/>
                <w:color w:val="4472C4" w:themeColor="accent1"/>
                <w:sz w:val="20"/>
                <w:szCs w:val="20"/>
                <w:lang w:val="en-US"/>
              </w:rPr>
            </w:pPr>
            <w:r w:rsidRPr="0044425E">
              <w:rPr>
                <w:rFonts w:ascii="Arial" w:hAnsi="Arial" w:cs="Arial"/>
                <w:b/>
                <w:color w:val="4472C4" w:themeColor="accent1"/>
                <w:sz w:val="20"/>
                <w:szCs w:val="20"/>
                <w:lang w:val="en-US"/>
              </w:rPr>
              <w:t>MANAGEMENT TOOLS AND INSTRUMENTS</w:t>
            </w:r>
          </w:p>
          <w:p w14:paraId="348CD156" w14:textId="77777777" w:rsidR="007D476F" w:rsidRPr="0044425E" w:rsidRDefault="007D476F" w:rsidP="00897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222222"/>
                <w:sz w:val="20"/>
                <w:szCs w:val="20"/>
                <w:lang w:val="en-US" w:eastAsia="fr-FR"/>
              </w:rPr>
            </w:pPr>
            <w:r w:rsidRPr="0044425E">
              <w:rPr>
                <w:rFonts w:ascii="Arial" w:eastAsia="Times New Roman" w:hAnsi="Arial" w:cs="Arial"/>
                <w:color w:val="222222"/>
                <w:sz w:val="20"/>
                <w:szCs w:val="20"/>
                <w:lang w:val="en-US" w:eastAsia="fr-FR"/>
              </w:rPr>
              <w:t xml:space="preserve">The Borrower shall develop, adopt, </w:t>
            </w:r>
            <w:proofErr w:type="gramStart"/>
            <w:r w:rsidRPr="0044425E">
              <w:rPr>
                <w:rFonts w:ascii="Arial" w:eastAsia="Times New Roman" w:hAnsi="Arial" w:cs="Arial"/>
                <w:color w:val="222222"/>
                <w:sz w:val="20"/>
                <w:szCs w:val="20"/>
                <w:lang w:val="en-US" w:eastAsia="fr-FR"/>
              </w:rPr>
              <w:t>disclose</w:t>
            </w:r>
            <w:proofErr w:type="gramEnd"/>
            <w:r w:rsidRPr="0044425E">
              <w:rPr>
                <w:rFonts w:ascii="Arial" w:eastAsia="Times New Roman" w:hAnsi="Arial" w:cs="Arial"/>
                <w:color w:val="222222"/>
                <w:sz w:val="20"/>
                <w:szCs w:val="20"/>
                <w:lang w:val="en-US" w:eastAsia="fr-FR"/>
              </w:rPr>
              <w:t xml:space="preserve"> and implement the following tools and instruments:</w:t>
            </w:r>
          </w:p>
          <w:p w14:paraId="1947909C" w14:textId="770E775E" w:rsidR="007D476F" w:rsidRPr="0044425E" w:rsidRDefault="001D261C" w:rsidP="007D476F">
            <w:pPr>
              <w:keepLines/>
              <w:widowControl w:val="0"/>
              <w:numPr>
                <w:ilvl w:val="0"/>
                <w:numId w:val="2"/>
              </w:numPr>
              <w:jc w:val="both"/>
              <w:rPr>
                <w:rFonts w:ascii="Arial" w:hAnsi="Arial" w:cs="Arial"/>
                <w:sz w:val="20"/>
                <w:szCs w:val="20"/>
                <w:lang w:val="en-US"/>
              </w:rPr>
            </w:pPr>
            <w:r w:rsidRPr="0044425E">
              <w:rPr>
                <w:rFonts w:ascii="Arial" w:hAnsi="Arial" w:cs="Arial"/>
                <w:sz w:val="20"/>
                <w:szCs w:val="20"/>
                <w:lang w:val="en-US"/>
              </w:rPr>
              <w:t xml:space="preserve">SOP1 AF revised </w:t>
            </w:r>
            <w:r w:rsidR="007D476F" w:rsidRPr="0044425E">
              <w:rPr>
                <w:rFonts w:ascii="Arial" w:hAnsi="Arial" w:cs="Arial"/>
                <w:sz w:val="20"/>
                <w:szCs w:val="20"/>
                <w:lang w:val="en-US"/>
              </w:rPr>
              <w:t>Action Plan for the Prevention, Mitigation and Response to gender-based violence (GBV), Sexual Exploitation and Abuse (SEA), and Sexual Harassment (SH); Stakeholder Engagement Plan (SEP) including the project's Grievance Redress Mechanism (GRM); Labor Management Procedures (LMP); Resettlement Policy Framework; These documents shall be prepared and approved by the Association</w:t>
            </w:r>
          </w:p>
          <w:p w14:paraId="69836545" w14:textId="77777777" w:rsidR="007D476F" w:rsidRPr="0044425E" w:rsidRDefault="007D476F" w:rsidP="00897A9D">
            <w:pPr>
              <w:rPr>
                <w:rFonts w:ascii="Arial" w:hAnsi="Arial" w:cs="Arial"/>
                <w:lang w:val="en-US"/>
              </w:rPr>
            </w:pPr>
          </w:p>
          <w:p w14:paraId="5E377D1F" w14:textId="77777777" w:rsidR="003C64D2" w:rsidRPr="0044425E" w:rsidRDefault="003C64D2" w:rsidP="00897A9D">
            <w:pPr>
              <w:rPr>
                <w:rFonts w:ascii="Arial" w:hAnsi="Arial" w:cs="Arial"/>
                <w:lang w:val="en-US"/>
              </w:rPr>
            </w:pPr>
          </w:p>
          <w:p w14:paraId="40A3B6A3" w14:textId="77777777" w:rsidR="003C64D2" w:rsidRPr="0044425E" w:rsidRDefault="003C64D2" w:rsidP="00897A9D">
            <w:pPr>
              <w:rPr>
                <w:rFonts w:ascii="Arial" w:hAnsi="Arial" w:cs="Arial"/>
                <w:lang w:val="en-US"/>
              </w:rPr>
            </w:pPr>
          </w:p>
          <w:p w14:paraId="6A252392" w14:textId="77777777" w:rsidR="003C64D2" w:rsidRPr="0044425E" w:rsidRDefault="003C64D2" w:rsidP="00897A9D">
            <w:pPr>
              <w:rPr>
                <w:rFonts w:ascii="Arial" w:hAnsi="Arial" w:cs="Arial"/>
                <w:lang w:val="en-US"/>
              </w:rPr>
            </w:pPr>
          </w:p>
          <w:p w14:paraId="70D0F589" w14:textId="77777777" w:rsidR="007D476F" w:rsidRPr="0044425E" w:rsidRDefault="007D476F" w:rsidP="00897A9D">
            <w:pPr>
              <w:rPr>
                <w:rFonts w:ascii="Arial" w:hAnsi="Arial" w:cs="Arial"/>
                <w:lang w:val="en-US"/>
              </w:rPr>
            </w:pPr>
          </w:p>
          <w:p w14:paraId="1B687113" w14:textId="48D70500" w:rsidR="007D476F" w:rsidRPr="0044425E" w:rsidRDefault="007D476F" w:rsidP="007D476F">
            <w:pPr>
              <w:keepLines/>
              <w:widowControl w:val="0"/>
              <w:numPr>
                <w:ilvl w:val="0"/>
                <w:numId w:val="2"/>
              </w:numPr>
              <w:jc w:val="both"/>
              <w:rPr>
                <w:rFonts w:ascii="Arial" w:hAnsi="Arial" w:cs="Arial"/>
                <w:bCs/>
                <w:color w:val="000000" w:themeColor="text1"/>
                <w:sz w:val="20"/>
                <w:szCs w:val="20"/>
                <w:lang w:val="en-US"/>
              </w:rPr>
            </w:pPr>
            <w:r w:rsidRPr="0044425E">
              <w:rPr>
                <w:rFonts w:ascii="Arial" w:hAnsi="Arial" w:cs="Arial"/>
                <w:bCs/>
                <w:color w:val="000000" w:themeColor="text1"/>
                <w:sz w:val="20"/>
                <w:szCs w:val="20"/>
                <w:lang w:val="en-US"/>
              </w:rPr>
              <w:t xml:space="preserve">A Final Environmental and Social Impact Assessment (ESIA) including Environmental and Social </w:t>
            </w:r>
            <w:r w:rsidR="00030A15" w:rsidRPr="0044425E">
              <w:rPr>
                <w:rFonts w:ascii="Arial" w:hAnsi="Arial" w:cs="Arial"/>
                <w:bCs/>
                <w:color w:val="000000" w:themeColor="text1"/>
                <w:sz w:val="20"/>
                <w:szCs w:val="20"/>
                <w:lang w:val="en-US"/>
              </w:rPr>
              <w:t xml:space="preserve">Management Plan </w:t>
            </w:r>
            <w:r w:rsidR="002E5EB5" w:rsidRPr="0044425E">
              <w:rPr>
                <w:rFonts w:ascii="Arial" w:hAnsi="Arial" w:cs="Arial"/>
                <w:sz w:val="20"/>
                <w:szCs w:val="20"/>
                <w:lang w:val="en-US"/>
              </w:rPr>
              <w:t xml:space="preserve">for the quarry of </w:t>
            </w:r>
            <w:proofErr w:type="spellStart"/>
            <w:r w:rsidR="002E5EB5" w:rsidRPr="0044425E">
              <w:rPr>
                <w:rFonts w:ascii="Arial" w:hAnsi="Arial" w:cs="Arial"/>
                <w:sz w:val="20"/>
                <w:szCs w:val="20"/>
                <w:lang w:val="en-US"/>
              </w:rPr>
              <w:t>Domoni</w:t>
            </w:r>
            <w:proofErr w:type="spellEnd"/>
            <w:r w:rsidR="002E5EB5" w:rsidRPr="0044425E">
              <w:rPr>
                <w:rFonts w:ascii="Arial" w:hAnsi="Arial" w:cs="Arial"/>
                <w:sz w:val="20"/>
                <w:szCs w:val="20"/>
                <w:lang w:val="en-US"/>
              </w:rPr>
              <w:t xml:space="preserve"> Hoani</w:t>
            </w:r>
            <w:r w:rsidR="001D261C" w:rsidRPr="0044425E">
              <w:rPr>
                <w:rFonts w:ascii="Arial" w:hAnsi="Arial" w:cs="Arial"/>
                <w:sz w:val="20"/>
                <w:szCs w:val="20"/>
                <w:lang w:val="en-US"/>
              </w:rPr>
              <w:t>, transport corridor</w:t>
            </w:r>
            <w:r w:rsidR="002E5EB5" w:rsidRPr="0044425E">
              <w:rPr>
                <w:rFonts w:ascii="Arial" w:hAnsi="Arial" w:cs="Arial"/>
                <w:sz w:val="20"/>
                <w:szCs w:val="20"/>
                <w:lang w:val="en-US"/>
              </w:rPr>
              <w:t xml:space="preserve"> and borrow pits </w:t>
            </w:r>
            <w:r w:rsidRPr="0044425E">
              <w:rPr>
                <w:rFonts w:ascii="Arial" w:hAnsi="Arial" w:cs="Arial"/>
                <w:bCs/>
                <w:color w:val="000000" w:themeColor="text1"/>
                <w:sz w:val="20"/>
                <w:szCs w:val="20"/>
                <w:lang w:val="en-US"/>
              </w:rPr>
              <w:t xml:space="preserve">of Port </w:t>
            </w:r>
            <w:proofErr w:type="spellStart"/>
            <w:r w:rsidRPr="0044425E">
              <w:rPr>
                <w:rFonts w:ascii="Arial" w:hAnsi="Arial" w:cs="Arial"/>
                <w:bCs/>
                <w:color w:val="000000" w:themeColor="text1"/>
                <w:sz w:val="20"/>
                <w:szCs w:val="20"/>
                <w:lang w:val="en-US"/>
              </w:rPr>
              <w:t>Boingoma</w:t>
            </w:r>
            <w:proofErr w:type="spellEnd"/>
            <w:r w:rsidRPr="0044425E">
              <w:rPr>
                <w:rFonts w:ascii="Arial" w:hAnsi="Arial" w:cs="Arial"/>
                <w:bCs/>
                <w:color w:val="000000" w:themeColor="text1"/>
                <w:sz w:val="20"/>
                <w:szCs w:val="20"/>
                <w:lang w:val="en-US"/>
              </w:rPr>
              <w:t xml:space="preserve">, Component 1 “Infrastructure improvement of Port </w:t>
            </w:r>
            <w:proofErr w:type="spellStart"/>
            <w:r w:rsidRPr="0044425E">
              <w:rPr>
                <w:rFonts w:ascii="Arial" w:eastAsia="Times New Roman" w:hAnsi="Arial" w:cs="Arial"/>
                <w:color w:val="212121"/>
                <w:sz w:val="20"/>
                <w:szCs w:val="20"/>
                <w:lang w:val="en-US" w:eastAsia="fr-FR"/>
              </w:rPr>
              <w:t>Boingoma</w:t>
            </w:r>
            <w:proofErr w:type="spellEnd"/>
            <w:r w:rsidRPr="0044425E">
              <w:rPr>
                <w:rFonts w:ascii="Arial" w:eastAsia="Times New Roman" w:hAnsi="Arial" w:cs="Arial"/>
                <w:color w:val="212121"/>
                <w:sz w:val="20"/>
                <w:szCs w:val="20"/>
                <w:lang w:val="en-US" w:eastAsia="fr-FR"/>
              </w:rPr>
              <w:t xml:space="preserve"> </w:t>
            </w:r>
            <w:proofErr w:type="gramStart"/>
            <w:r w:rsidRPr="0044425E">
              <w:rPr>
                <w:rFonts w:ascii="Arial" w:hAnsi="Arial" w:cs="Arial"/>
                <w:bCs/>
                <w:color w:val="000000" w:themeColor="text1"/>
                <w:sz w:val="20"/>
                <w:szCs w:val="20"/>
                <w:lang w:val="en-US"/>
              </w:rPr>
              <w:t>“ shall</w:t>
            </w:r>
            <w:proofErr w:type="gramEnd"/>
            <w:r w:rsidRPr="0044425E">
              <w:rPr>
                <w:rFonts w:ascii="Arial" w:hAnsi="Arial" w:cs="Arial"/>
                <w:bCs/>
                <w:color w:val="000000" w:themeColor="text1"/>
                <w:sz w:val="20"/>
                <w:szCs w:val="20"/>
                <w:lang w:val="en-US"/>
              </w:rPr>
              <w:t xml:space="preserve"> be prepared and approved by the Association</w:t>
            </w:r>
          </w:p>
          <w:p w14:paraId="2D10FA42" w14:textId="77777777" w:rsidR="007D476F" w:rsidRPr="0044425E" w:rsidRDefault="007D476F" w:rsidP="00897A9D">
            <w:pPr>
              <w:rPr>
                <w:rFonts w:ascii="Arial" w:hAnsi="Arial" w:cs="Arial"/>
                <w:sz w:val="20"/>
                <w:szCs w:val="20"/>
                <w:lang w:val="en-US"/>
              </w:rPr>
            </w:pPr>
          </w:p>
          <w:p w14:paraId="7F5D7FC7" w14:textId="77777777" w:rsidR="007D476F" w:rsidRPr="0044425E" w:rsidRDefault="007D476F" w:rsidP="00897A9D">
            <w:pPr>
              <w:rPr>
                <w:rFonts w:ascii="Arial" w:hAnsi="Arial" w:cs="Arial"/>
                <w:sz w:val="20"/>
                <w:szCs w:val="20"/>
                <w:lang w:val="en-US"/>
              </w:rPr>
            </w:pPr>
          </w:p>
          <w:p w14:paraId="40FBF246" w14:textId="18F443A1" w:rsidR="007D476F" w:rsidRPr="0044425E" w:rsidRDefault="007D476F" w:rsidP="007D476F">
            <w:pPr>
              <w:keepLines/>
              <w:widowControl w:val="0"/>
              <w:numPr>
                <w:ilvl w:val="0"/>
                <w:numId w:val="2"/>
              </w:numPr>
              <w:jc w:val="both"/>
              <w:rPr>
                <w:rFonts w:ascii="Arial" w:hAnsi="Arial" w:cs="Arial"/>
                <w:sz w:val="20"/>
                <w:szCs w:val="20"/>
                <w:lang w:val="en-US"/>
              </w:rPr>
            </w:pPr>
            <w:r w:rsidRPr="0044425E">
              <w:rPr>
                <w:rFonts w:ascii="Arial" w:hAnsi="Arial" w:cs="Arial"/>
                <w:sz w:val="20"/>
                <w:szCs w:val="20"/>
                <w:lang w:val="en-US"/>
              </w:rPr>
              <w:t xml:space="preserve">Resettlement Action Plans (RAPs) and Livelihood Restoration Plans (LRPs) for </w:t>
            </w:r>
            <w:r w:rsidR="003C2E82" w:rsidRPr="0044425E">
              <w:rPr>
                <w:rFonts w:ascii="Arial" w:hAnsi="Arial" w:cs="Arial"/>
                <w:sz w:val="20"/>
                <w:szCs w:val="20"/>
                <w:lang w:val="en-US"/>
              </w:rPr>
              <w:t xml:space="preserve">the quarry of </w:t>
            </w:r>
            <w:proofErr w:type="spellStart"/>
            <w:r w:rsidR="003C2E82" w:rsidRPr="0044425E">
              <w:rPr>
                <w:rFonts w:ascii="Arial" w:hAnsi="Arial" w:cs="Arial"/>
                <w:sz w:val="20"/>
                <w:szCs w:val="20"/>
                <w:lang w:val="en-US"/>
              </w:rPr>
              <w:t>Domoni</w:t>
            </w:r>
            <w:proofErr w:type="spellEnd"/>
            <w:r w:rsidR="003C2E82" w:rsidRPr="0044425E">
              <w:rPr>
                <w:rFonts w:ascii="Arial" w:hAnsi="Arial" w:cs="Arial"/>
                <w:sz w:val="20"/>
                <w:szCs w:val="20"/>
                <w:lang w:val="en-US"/>
              </w:rPr>
              <w:t xml:space="preserve"> Hoani and borrow pits transport corridor of </w:t>
            </w:r>
            <w:r w:rsidRPr="0044425E">
              <w:rPr>
                <w:rFonts w:ascii="Arial" w:hAnsi="Arial" w:cs="Arial"/>
                <w:sz w:val="20"/>
                <w:szCs w:val="20"/>
                <w:lang w:val="en-US"/>
              </w:rPr>
              <w:t xml:space="preserve">the Component 1 “Infrastructure improvement of Port </w:t>
            </w:r>
            <w:proofErr w:type="spellStart"/>
            <w:r w:rsidRPr="0044425E">
              <w:rPr>
                <w:rFonts w:ascii="Arial" w:eastAsia="Times New Roman" w:hAnsi="Arial" w:cs="Arial"/>
                <w:color w:val="212121"/>
                <w:sz w:val="20"/>
                <w:szCs w:val="20"/>
                <w:lang w:val="en-US" w:eastAsia="fr-FR"/>
              </w:rPr>
              <w:t>Boingoma</w:t>
            </w:r>
            <w:proofErr w:type="spellEnd"/>
            <w:r w:rsidRPr="0044425E">
              <w:rPr>
                <w:rFonts w:ascii="Arial" w:eastAsia="Times New Roman" w:hAnsi="Arial" w:cs="Arial"/>
                <w:color w:val="212121"/>
                <w:sz w:val="20"/>
                <w:szCs w:val="20"/>
                <w:lang w:val="en-US" w:eastAsia="fr-FR"/>
              </w:rPr>
              <w:t xml:space="preserve"> </w:t>
            </w:r>
            <w:r w:rsidRPr="0044425E">
              <w:rPr>
                <w:rFonts w:ascii="Arial" w:hAnsi="Arial" w:cs="Arial"/>
                <w:sz w:val="20"/>
                <w:szCs w:val="20"/>
                <w:lang w:val="en-US"/>
              </w:rPr>
              <w:t xml:space="preserve">“shall be prepared by the Project, approved by the </w:t>
            </w:r>
            <w:proofErr w:type="gramStart"/>
            <w:r w:rsidRPr="0044425E">
              <w:rPr>
                <w:rFonts w:ascii="Arial" w:hAnsi="Arial" w:cs="Arial"/>
                <w:sz w:val="20"/>
                <w:szCs w:val="20"/>
                <w:lang w:val="en-US"/>
              </w:rPr>
              <w:t>Association</w:t>
            </w:r>
            <w:proofErr w:type="gramEnd"/>
            <w:r w:rsidRPr="0044425E">
              <w:rPr>
                <w:rFonts w:ascii="Arial" w:hAnsi="Arial" w:cs="Arial"/>
                <w:sz w:val="20"/>
                <w:szCs w:val="20"/>
                <w:lang w:val="en-US"/>
              </w:rPr>
              <w:t xml:space="preserve"> and implemented by the Project</w:t>
            </w:r>
          </w:p>
          <w:p w14:paraId="1C8A405F" w14:textId="77777777" w:rsidR="007D476F" w:rsidRPr="0044425E" w:rsidRDefault="007D476F" w:rsidP="00897A9D">
            <w:pPr>
              <w:keepLines/>
              <w:widowControl w:val="0"/>
              <w:ind w:left="720"/>
              <w:jc w:val="both"/>
              <w:rPr>
                <w:rFonts w:ascii="Arial" w:hAnsi="Arial" w:cs="Arial"/>
                <w:sz w:val="20"/>
                <w:szCs w:val="20"/>
                <w:lang w:val="en-US"/>
              </w:rPr>
            </w:pPr>
          </w:p>
          <w:p w14:paraId="010F227A" w14:textId="77777777" w:rsidR="007D476F" w:rsidRPr="0044425E" w:rsidRDefault="007D476F" w:rsidP="00897A9D">
            <w:pPr>
              <w:keepLines/>
              <w:widowControl w:val="0"/>
              <w:ind w:left="720"/>
              <w:jc w:val="both"/>
              <w:rPr>
                <w:rFonts w:ascii="Arial" w:hAnsi="Arial" w:cs="Arial"/>
                <w:sz w:val="20"/>
                <w:szCs w:val="20"/>
                <w:lang w:val="en-US"/>
              </w:rPr>
            </w:pPr>
          </w:p>
          <w:p w14:paraId="3CAA54E6" w14:textId="36AD2802" w:rsidR="007D476F" w:rsidRPr="004313E0" w:rsidRDefault="001B3EAB" w:rsidP="007D476F">
            <w:pPr>
              <w:keepLines/>
              <w:widowControl w:val="0"/>
              <w:numPr>
                <w:ilvl w:val="0"/>
                <w:numId w:val="2"/>
              </w:numPr>
              <w:jc w:val="both"/>
              <w:rPr>
                <w:rFonts w:ascii="Arial" w:hAnsi="Arial" w:cs="Arial"/>
                <w:sz w:val="20"/>
                <w:szCs w:val="20"/>
                <w:lang w:val="en-US"/>
              </w:rPr>
            </w:pPr>
            <w:r w:rsidRPr="004313E0">
              <w:rPr>
                <w:rFonts w:ascii="Arial" w:hAnsi="Arial" w:cs="Arial"/>
                <w:noProof/>
                <w:sz w:val="20"/>
                <w:szCs w:val="20"/>
                <w:lang w:val="en-US"/>
              </w:rPr>
              <w:t>T</w:t>
            </w:r>
            <w:r w:rsidR="007D476F" w:rsidRPr="004313E0">
              <w:rPr>
                <w:rFonts w:ascii="Arial" w:hAnsi="Arial" w:cs="Arial"/>
                <w:noProof/>
                <w:sz w:val="20"/>
                <w:szCs w:val="20"/>
                <w:lang w:val="en-US"/>
              </w:rPr>
              <w:t>he C-</w:t>
            </w:r>
            <w:r w:rsidR="00766880" w:rsidRPr="004313E0">
              <w:rPr>
                <w:rFonts w:ascii="Arial" w:hAnsi="Arial" w:cs="Arial"/>
                <w:noProof/>
                <w:sz w:val="20"/>
                <w:szCs w:val="20"/>
                <w:lang w:val="en-US"/>
              </w:rPr>
              <w:t>ESMP</w:t>
            </w:r>
            <w:r w:rsidR="00880EAD" w:rsidRPr="004313E0">
              <w:rPr>
                <w:rFonts w:ascii="Arial" w:hAnsi="Arial" w:cs="Arial"/>
                <w:noProof/>
                <w:sz w:val="20"/>
                <w:szCs w:val="20"/>
                <w:lang w:val="en-US"/>
              </w:rPr>
              <w:t xml:space="preserve"> </w:t>
            </w:r>
            <w:r w:rsidR="006D53E3" w:rsidRPr="004313E0">
              <w:rPr>
                <w:rFonts w:ascii="Arial" w:hAnsi="Arial" w:cs="Arial"/>
                <w:noProof/>
                <w:sz w:val="20"/>
                <w:szCs w:val="20"/>
                <w:lang w:val="en-US"/>
              </w:rPr>
              <w:t>for</w:t>
            </w:r>
            <w:r w:rsidR="00880EAD" w:rsidRPr="004313E0">
              <w:rPr>
                <w:rFonts w:ascii="Arial" w:hAnsi="Arial" w:cs="Arial"/>
                <w:noProof/>
                <w:sz w:val="20"/>
                <w:szCs w:val="20"/>
                <w:lang w:val="en-US"/>
              </w:rPr>
              <w:t xml:space="preserve"> </w:t>
            </w:r>
            <w:r w:rsidR="00880EAD" w:rsidRPr="004313E0">
              <w:rPr>
                <w:rFonts w:ascii="Arial" w:hAnsi="Arial" w:cs="Arial"/>
                <w:bCs/>
                <w:color w:val="000000" w:themeColor="text1"/>
                <w:sz w:val="20"/>
                <w:szCs w:val="20"/>
                <w:lang w:val="en-US"/>
              </w:rPr>
              <w:t xml:space="preserve">Port </w:t>
            </w:r>
            <w:proofErr w:type="spellStart"/>
            <w:r w:rsidR="00880EAD" w:rsidRPr="004313E0">
              <w:rPr>
                <w:rFonts w:ascii="Arial" w:hAnsi="Arial" w:cs="Arial"/>
                <w:bCs/>
                <w:color w:val="000000" w:themeColor="text1"/>
                <w:sz w:val="20"/>
                <w:szCs w:val="20"/>
                <w:lang w:val="en-US"/>
              </w:rPr>
              <w:t>Boingoma</w:t>
            </w:r>
            <w:proofErr w:type="spellEnd"/>
            <w:r w:rsidR="00880EAD" w:rsidRPr="004313E0">
              <w:rPr>
                <w:rFonts w:ascii="Arial" w:hAnsi="Arial" w:cs="Arial"/>
                <w:bCs/>
                <w:color w:val="000000" w:themeColor="text1"/>
                <w:sz w:val="20"/>
                <w:szCs w:val="20"/>
                <w:lang w:val="en-US"/>
              </w:rPr>
              <w:t xml:space="preserve"> civil works </w:t>
            </w:r>
            <w:r w:rsidR="007D476F" w:rsidRPr="004313E0">
              <w:rPr>
                <w:rFonts w:ascii="Arial" w:hAnsi="Arial" w:cs="Arial"/>
                <w:noProof/>
                <w:sz w:val="20"/>
                <w:szCs w:val="20"/>
                <w:lang w:val="en-US"/>
              </w:rPr>
              <w:t xml:space="preserve">the quarry site of Domoni-Hoani shall be approved by the Association implemented by the project . </w:t>
            </w:r>
          </w:p>
          <w:p w14:paraId="6D87C655" w14:textId="77777777" w:rsidR="007D476F" w:rsidRPr="0044425E" w:rsidRDefault="007D476F" w:rsidP="00897A9D">
            <w:pPr>
              <w:keepLines/>
              <w:widowControl w:val="0"/>
              <w:ind w:left="720"/>
              <w:jc w:val="both"/>
              <w:rPr>
                <w:rFonts w:ascii="Arial" w:hAnsi="Arial" w:cs="Arial"/>
                <w:sz w:val="20"/>
                <w:szCs w:val="20"/>
                <w:lang w:val="en-US"/>
              </w:rPr>
            </w:pPr>
          </w:p>
          <w:p w14:paraId="0CD09AD3" w14:textId="77777777" w:rsidR="007D476F" w:rsidRPr="0044425E" w:rsidRDefault="007D476F" w:rsidP="00897A9D">
            <w:pPr>
              <w:keepLines/>
              <w:widowControl w:val="0"/>
              <w:ind w:left="720"/>
              <w:jc w:val="both"/>
              <w:rPr>
                <w:rFonts w:ascii="Arial" w:hAnsi="Arial" w:cs="Arial"/>
                <w:sz w:val="20"/>
                <w:szCs w:val="20"/>
                <w:lang w:val="en-US"/>
              </w:rPr>
            </w:pPr>
          </w:p>
          <w:p w14:paraId="39D05284" w14:textId="77777777" w:rsidR="007D476F" w:rsidRPr="0044425E" w:rsidRDefault="007D476F" w:rsidP="007D476F">
            <w:pPr>
              <w:keepLines/>
              <w:widowControl w:val="0"/>
              <w:numPr>
                <w:ilvl w:val="0"/>
                <w:numId w:val="2"/>
              </w:numPr>
              <w:jc w:val="both"/>
              <w:rPr>
                <w:rFonts w:ascii="Arial" w:hAnsi="Arial" w:cs="Arial"/>
                <w:sz w:val="20"/>
                <w:szCs w:val="20"/>
                <w:lang w:val="en-US"/>
              </w:rPr>
            </w:pPr>
            <w:r w:rsidRPr="0044425E">
              <w:rPr>
                <w:rFonts w:ascii="Arial" w:hAnsi="Arial" w:cs="Arial"/>
                <w:sz w:val="20"/>
                <w:szCs w:val="20"/>
                <w:lang w:val="en-US"/>
              </w:rPr>
              <w:t>The technical Assistance activities (operationalization of the Port Authority, Enhancement of Maritime Safety, implementation Support) shall be consistent with the ESSs.</w:t>
            </w:r>
          </w:p>
          <w:p w14:paraId="07FA5ED5" w14:textId="77777777" w:rsidR="007D476F" w:rsidRPr="0044425E" w:rsidRDefault="007D476F" w:rsidP="00897A9D">
            <w:pPr>
              <w:keepLines/>
              <w:widowControl w:val="0"/>
              <w:rPr>
                <w:rFonts w:ascii="Arial" w:hAnsi="Arial" w:cs="Arial"/>
                <w:b/>
                <w:color w:val="4472C4" w:themeColor="accent1"/>
                <w:sz w:val="20"/>
                <w:szCs w:val="20"/>
                <w:lang w:val="en-US"/>
              </w:rPr>
            </w:pPr>
          </w:p>
        </w:tc>
        <w:tc>
          <w:tcPr>
            <w:tcW w:w="5672" w:type="dxa"/>
          </w:tcPr>
          <w:p w14:paraId="2B14D2CB" w14:textId="77777777" w:rsidR="007D476F" w:rsidRPr="0044425E" w:rsidRDefault="007D476F" w:rsidP="00897A9D">
            <w:pPr>
              <w:keepLines/>
              <w:widowControl w:val="0"/>
              <w:rPr>
                <w:rFonts w:ascii="Arial" w:eastAsia="Times New Roman" w:hAnsi="Arial" w:cs="Arial"/>
                <w:sz w:val="20"/>
                <w:szCs w:val="20"/>
                <w:lang w:val="en-US" w:eastAsia="fr-FR"/>
              </w:rPr>
            </w:pPr>
          </w:p>
          <w:p w14:paraId="58E77F2D" w14:textId="77777777" w:rsidR="007D476F" w:rsidRPr="0044425E" w:rsidRDefault="007D476F" w:rsidP="00897A9D">
            <w:pPr>
              <w:keepLines/>
              <w:widowControl w:val="0"/>
              <w:rPr>
                <w:rFonts w:ascii="Arial" w:eastAsia="Times New Roman" w:hAnsi="Arial" w:cs="Arial"/>
                <w:sz w:val="20"/>
                <w:szCs w:val="20"/>
                <w:lang w:val="en-US" w:eastAsia="fr-FR"/>
              </w:rPr>
            </w:pPr>
          </w:p>
          <w:p w14:paraId="4406BB7D" w14:textId="10B89866" w:rsidR="007D476F" w:rsidRPr="0044425E" w:rsidRDefault="007D476F" w:rsidP="007D476F">
            <w:pPr>
              <w:keepLines/>
              <w:widowControl w:val="0"/>
              <w:numPr>
                <w:ilvl w:val="0"/>
                <w:numId w:val="4"/>
              </w:numPr>
              <w:ind w:left="306"/>
              <w:jc w:val="both"/>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t>The SOP</w:t>
            </w:r>
            <w:r w:rsidR="001D261C" w:rsidRPr="0044425E">
              <w:rPr>
                <w:rFonts w:ascii="Arial" w:eastAsia="Times New Roman" w:hAnsi="Arial" w:cs="Arial"/>
                <w:sz w:val="20"/>
                <w:szCs w:val="20"/>
                <w:lang w:val="en-US" w:eastAsia="fr-FR"/>
              </w:rPr>
              <w:t xml:space="preserve">1 </w:t>
            </w:r>
            <w:r w:rsidR="00C57442" w:rsidRPr="0044425E">
              <w:rPr>
                <w:rFonts w:ascii="Arial" w:eastAsia="Times New Roman" w:hAnsi="Arial" w:cs="Arial"/>
                <w:sz w:val="20"/>
                <w:szCs w:val="20"/>
                <w:lang w:val="en-US" w:eastAsia="fr-FR"/>
              </w:rPr>
              <w:t>AF</w:t>
            </w:r>
            <w:r w:rsidR="001D261C" w:rsidRPr="0044425E">
              <w:rPr>
                <w:rFonts w:ascii="Arial" w:eastAsia="Times New Roman" w:hAnsi="Arial" w:cs="Arial"/>
                <w:sz w:val="20"/>
                <w:szCs w:val="20"/>
                <w:lang w:val="en-US" w:eastAsia="fr-FR"/>
              </w:rPr>
              <w:t xml:space="preserve"> revised </w:t>
            </w:r>
            <w:r w:rsidRPr="0044425E">
              <w:rPr>
                <w:rFonts w:ascii="Arial" w:eastAsia="Times New Roman" w:hAnsi="Arial" w:cs="Arial"/>
                <w:sz w:val="20"/>
                <w:szCs w:val="20"/>
                <w:lang w:val="en-US" w:eastAsia="fr-FR"/>
              </w:rPr>
              <w:t xml:space="preserve">versions of the GBV Plan, SEP, RPF, and LMP </w:t>
            </w:r>
            <w:r w:rsidR="001D261C" w:rsidRPr="0044425E">
              <w:rPr>
                <w:rFonts w:ascii="Arial" w:eastAsia="Times New Roman" w:hAnsi="Arial" w:cs="Arial"/>
                <w:sz w:val="20"/>
                <w:szCs w:val="20"/>
                <w:lang w:val="en-US" w:eastAsia="fr-FR"/>
              </w:rPr>
              <w:t>shall be disclosed by SOP1 AF appraisal</w:t>
            </w:r>
            <w:r w:rsidR="00B85248" w:rsidRPr="0044425E">
              <w:rPr>
                <w:rFonts w:ascii="Arial" w:eastAsia="Times New Roman" w:hAnsi="Arial" w:cs="Arial"/>
                <w:sz w:val="20"/>
                <w:szCs w:val="20"/>
                <w:lang w:val="en-US" w:eastAsia="fr-FR"/>
              </w:rPr>
              <w:t xml:space="preserve">. </w:t>
            </w:r>
            <w:r w:rsidR="00764D38" w:rsidRPr="0044425E">
              <w:rPr>
                <w:rFonts w:ascii="Arial" w:eastAsia="Times New Roman" w:hAnsi="Arial" w:cs="Arial"/>
                <w:sz w:val="20"/>
                <w:szCs w:val="20"/>
                <w:lang w:val="en-US" w:eastAsia="fr-FR"/>
              </w:rPr>
              <w:t xml:space="preserve">These ESF instruments </w:t>
            </w:r>
            <w:r w:rsidR="0026569A" w:rsidRPr="0044425E">
              <w:rPr>
                <w:rFonts w:ascii="Arial" w:eastAsia="Times New Roman" w:hAnsi="Arial" w:cs="Arial"/>
                <w:sz w:val="20"/>
                <w:szCs w:val="20"/>
                <w:lang w:val="en-US" w:eastAsia="fr-FR"/>
              </w:rPr>
              <w:t>(GBV Plan, SEP, RPF, and LMP</w:t>
            </w:r>
            <w:r w:rsidR="00B96F67" w:rsidRPr="0044425E">
              <w:rPr>
                <w:rFonts w:ascii="Arial" w:eastAsia="Times New Roman" w:hAnsi="Arial" w:cs="Arial"/>
                <w:sz w:val="20"/>
                <w:szCs w:val="20"/>
                <w:lang w:val="en-US" w:eastAsia="fr-FR"/>
              </w:rPr>
              <w:t xml:space="preserve">) </w:t>
            </w:r>
            <w:r w:rsidR="001D261C" w:rsidRPr="0044425E">
              <w:rPr>
                <w:rFonts w:ascii="Arial" w:eastAsia="Times New Roman" w:hAnsi="Arial" w:cs="Arial"/>
                <w:sz w:val="20"/>
                <w:szCs w:val="20"/>
                <w:lang w:val="en-US" w:eastAsia="fr-FR"/>
              </w:rPr>
              <w:t>were</w:t>
            </w:r>
            <w:r w:rsidRPr="0044425E">
              <w:rPr>
                <w:rFonts w:ascii="Arial" w:eastAsia="Times New Roman" w:hAnsi="Arial" w:cs="Arial"/>
                <w:sz w:val="20"/>
                <w:szCs w:val="20"/>
                <w:lang w:val="en-US" w:eastAsia="fr-FR"/>
              </w:rPr>
              <w:t xml:space="preserve"> </w:t>
            </w:r>
            <w:r w:rsidR="001D261C" w:rsidRPr="0044425E">
              <w:rPr>
                <w:rFonts w:ascii="Arial" w:eastAsia="Times New Roman" w:hAnsi="Arial" w:cs="Arial"/>
                <w:sz w:val="20"/>
                <w:szCs w:val="20"/>
                <w:lang w:val="en-US" w:eastAsia="fr-FR"/>
              </w:rPr>
              <w:t xml:space="preserve">originally </w:t>
            </w:r>
            <w:r w:rsidRPr="0044425E">
              <w:rPr>
                <w:rFonts w:ascii="Arial" w:eastAsia="Times New Roman" w:hAnsi="Arial" w:cs="Arial"/>
                <w:sz w:val="20"/>
                <w:szCs w:val="20"/>
                <w:lang w:val="en-US" w:eastAsia="fr-FR"/>
              </w:rPr>
              <w:t xml:space="preserve">disclosed in Country on </w:t>
            </w:r>
            <w:r w:rsidR="00E11E9B" w:rsidRPr="0044425E">
              <w:rPr>
                <w:rFonts w:ascii="Arial" w:eastAsia="Times New Roman" w:hAnsi="Arial" w:cs="Arial"/>
                <w:sz w:val="20"/>
                <w:szCs w:val="20"/>
                <w:lang w:val="en-US" w:eastAsia="fr-FR"/>
              </w:rPr>
              <w:t>February 20</w:t>
            </w:r>
            <w:r w:rsidRPr="0044425E">
              <w:rPr>
                <w:rFonts w:ascii="Arial" w:eastAsia="Times New Roman" w:hAnsi="Arial" w:cs="Arial"/>
                <w:sz w:val="20"/>
                <w:szCs w:val="20"/>
                <w:lang w:val="en-US" w:eastAsia="fr-FR"/>
              </w:rPr>
              <w:t xml:space="preserve">, </w:t>
            </w:r>
            <w:proofErr w:type="gramStart"/>
            <w:r w:rsidRPr="0044425E">
              <w:rPr>
                <w:rFonts w:ascii="Arial" w:eastAsia="Times New Roman" w:hAnsi="Arial" w:cs="Arial"/>
                <w:sz w:val="20"/>
                <w:szCs w:val="20"/>
                <w:lang w:val="en-US" w:eastAsia="fr-FR"/>
              </w:rPr>
              <w:t>2022</w:t>
            </w:r>
            <w:proofErr w:type="gramEnd"/>
            <w:r w:rsidRPr="0044425E">
              <w:rPr>
                <w:rFonts w:ascii="Arial" w:eastAsia="Times New Roman" w:hAnsi="Arial" w:cs="Arial"/>
                <w:sz w:val="20"/>
                <w:szCs w:val="20"/>
                <w:lang w:val="en-US" w:eastAsia="fr-FR"/>
              </w:rPr>
              <w:t xml:space="preserve"> and to WB external website on </w:t>
            </w:r>
            <w:r w:rsidR="00802AE6" w:rsidRPr="0044425E">
              <w:rPr>
                <w:rFonts w:ascii="Arial" w:eastAsia="Times New Roman" w:hAnsi="Arial" w:cs="Arial"/>
                <w:sz w:val="20"/>
                <w:szCs w:val="20"/>
                <w:lang w:val="en-US" w:eastAsia="fr-FR"/>
              </w:rPr>
              <w:t>February</w:t>
            </w:r>
            <w:r w:rsidR="00C201DA" w:rsidRPr="0044425E">
              <w:rPr>
                <w:rFonts w:ascii="Arial" w:eastAsia="Times New Roman" w:hAnsi="Arial" w:cs="Arial"/>
                <w:sz w:val="20"/>
                <w:szCs w:val="20"/>
                <w:lang w:val="en-US" w:eastAsia="fr-FR"/>
              </w:rPr>
              <w:t xml:space="preserve"> 25</w:t>
            </w:r>
            <w:r w:rsidRPr="0044425E">
              <w:rPr>
                <w:rFonts w:ascii="Arial" w:eastAsia="Times New Roman" w:hAnsi="Arial" w:cs="Arial"/>
                <w:sz w:val="20"/>
                <w:szCs w:val="20"/>
                <w:lang w:val="en-US" w:eastAsia="fr-FR"/>
              </w:rPr>
              <w:t>, 2022.</w:t>
            </w:r>
          </w:p>
          <w:p w14:paraId="51537197" w14:textId="77777777" w:rsidR="007D476F" w:rsidRPr="0044425E" w:rsidRDefault="007D476F" w:rsidP="00897A9D">
            <w:pPr>
              <w:keepLines/>
              <w:widowControl w:val="0"/>
              <w:jc w:val="both"/>
              <w:rPr>
                <w:rFonts w:ascii="Arial" w:eastAsia="Times New Roman" w:hAnsi="Arial" w:cs="Arial"/>
                <w:sz w:val="20"/>
                <w:szCs w:val="20"/>
                <w:lang w:val="en-US" w:eastAsia="fr-FR"/>
              </w:rPr>
            </w:pPr>
          </w:p>
          <w:p w14:paraId="09399D21" w14:textId="77777777" w:rsidR="007D476F" w:rsidRPr="0044425E" w:rsidRDefault="007D476F" w:rsidP="00897A9D">
            <w:pPr>
              <w:keepLines/>
              <w:widowControl w:val="0"/>
              <w:jc w:val="both"/>
              <w:rPr>
                <w:rFonts w:ascii="Arial" w:eastAsia="Times New Roman" w:hAnsi="Arial" w:cs="Arial"/>
                <w:sz w:val="20"/>
                <w:szCs w:val="20"/>
                <w:lang w:val="en-US" w:eastAsia="fr-FR"/>
              </w:rPr>
            </w:pPr>
          </w:p>
          <w:p w14:paraId="024DA45A" w14:textId="53A8C8BB" w:rsidR="007D476F" w:rsidRPr="0044425E" w:rsidRDefault="007D476F" w:rsidP="007D476F">
            <w:pPr>
              <w:keepLines/>
              <w:widowControl w:val="0"/>
              <w:numPr>
                <w:ilvl w:val="0"/>
                <w:numId w:val="4"/>
              </w:numPr>
              <w:spacing w:before="60" w:after="60"/>
              <w:ind w:left="306"/>
              <w:jc w:val="both"/>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t>The</w:t>
            </w:r>
            <w:r w:rsidR="001D261C" w:rsidRPr="0044425E">
              <w:rPr>
                <w:rFonts w:ascii="Arial" w:eastAsia="Times New Roman" w:hAnsi="Arial" w:cs="Arial"/>
                <w:sz w:val="20"/>
                <w:szCs w:val="20"/>
                <w:lang w:val="en-US" w:eastAsia="fr-FR"/>
              </w:rPr>
              <w:t xml:space="preserve"> Final versions of the ESIA and ESMP for </w:t>
            </w:r>
            <w:proofErr w:type="spellStart"/>
            <w:r w:rsidR="001D261C" w:rsidRPr="0044425E">
              <w:rPr>
                <w:rFonts w:ascii="Arial" w:eastAsia="Times New Roman" w:hAnsi="Arial" w:cs="Arial"/>
                <w:sz w:val="20"/>
                <w:szCs w:val="20"/>
                <w:lang w:val="en-US" w:eastAsia="fr-FR"/>
              </w:rPr>
              <w:t>Domoni</w:t>
            </w:r>
            <w:proofErr w:type="spellEnd"/>
            <w:r w:rsidR="001D261C" w:rsidRPr="0044425E">
              <w:rPr>
                <w:rFonts w:ascii="Arial" w:eastAsia="Times New Roman" w:hAnsi="Arial" w:cs="Arial"/>
                <w:sz w:val="20"/>
                <w:szCs w:val="20"/>
                <w:lang w:val="en-US" w:eastAsia="fr-FR"/>
              </w:rPr>
              <w:t xml:space="preserve"> quarry, transport corridor and borrow pits</w:t>
            </w:r>
            <w:r w:rsidRPr="0044425E">
              <w:rPr>
                <w:rFonts w:ascii="Arial" w:eastAsia="Times New Roman" w:hAnsi="Arial" w:cs="Arial"/>
                <w:sz w:val="20"/>
                <w:szCs w:val="20"/>
                <w:lang w:val="en-US" w:eastAsia="fr-FR"/>
              </w:rPr>
              <w:t xml:space="preserve"> shall be approved and </w:t>
            </w:r>
            <w:r w:rsidRPr="0044425E">
              <w:rPr>
                <w:rFonts w:ascii="Arial" w:hAnsi="Arial" w:cs="Arial"/>
                <w:sz w:val="20"/>
                <w:szCs w:val="20"/>
                <w:lang w:val="en-US"/>
              </w:rPr>
              <w:t>disclosed</w:t>
            </w:r>
            <w:r w:rsidRPr="0044425E">
              <w:rPr>
                <w:rFonts w:ascii="Arial" w:eastAsia="Times New Roman" w:hAnsi="Arial" w:cs="Arial"/>
                <w:sz w:val="20"/>
                <w:szCs w:val="20"/>
                <w:lang w:val="en-US" w:eastAsia="fr-FR"/>
              </w:rPr>
              <w:t xml:space="preserve"> prior to issuing the bidding documents for procurement of Construction Contractor(s), and thereafter implemented throughout Project implementation.</w:t>
            </w:r>
          </w:p>
          <w:p w14:paraId="77A6CE5C" w14:textId="77777777" w:rsidR="007D476F" w:rsidRPr="0044425E" w:rsidRDefault="007D476F" w:rsidP="00897A9D">
            <w:pPr>
              <w:keepLines/>
              <w:widowControl w:val="0"/>
              <w:ind w:left="306"/>
              <w:jc w:val="both"/>
              <w:rPr>
                <w:rFonts w:ascii="Arial" w:eastAsia="Times New Roman" w:hAnsi="Arial" w:cs="Arial"/>
                <w:sz w:val="20"/>
                <w:szCs w:val="20"/>
                <w:lang w:val="en-US" w:eastAsia="fr-FR"/>
              </w:rPr>
            </w:pPr>
          </w:p>
          <w:p w14:paraId="55478C12" w14:textId="77777777" w:rsidR="007D476F" w:rsidRPr="0044425E" w:rsidRDefault="007D476F" w:rsidP="00897A9D">
            <w:pPr>
              <w:keepLines/>
              <w:widowControl w:val="0"/>
              <w:ind w:left="306"/>
              <w:jc w:val="both"/>
              <w:rPr>
                <w:rFonts w:ascii="Arial" w:eastAsia="Times New Roman" w:hAnsi="Arial" w:cs="Arial"/>
                <w:sz w:val="20"/>
                <w:szCs w:val="20"/>
                <w:lang w:val="en-US" w:eastAsia="fr-FR"/>
              </w:rPr>
            </w:pPr>
          </w:p>
          <w:p w14:paraId="34D567A1" w14:textId="77777777" w:rsidR="007D476F" w:rsidRPr="0044425E" w:rsidRDefault="007D476F" w:rsidP="007D476F">
            <w:pPr>
              <w:keepLines/>
              <w:widowControl w:val="0"/>
              <w:numPr>
                <w:ilvl w:val="0"/>
                <w:numId w:val="4"/>
              </w:numPr>
              <w:ind w:left="306"/>
              <w:jc w:val="both"/>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t xml:space="preserve">RAPs </w:t>
            </w:r>
            <w:r w:rsidRPr="0044425E">
              <w:rPr>
                <w:rFonts w:ascii="Arial" w:hAnsi="Arial" w:cs="Arial"/>
                <w:sz w:val="20"/>
                <w:szCs w:val="20"/>
                <w:lang w:val="en-US"/>
              </w:rPr>
              <w:t xml:space="preserve">and Livelihood Restoration Plans </w:t>
            </w:r>
            <w:r w:rsidRPr="0044425E">
              <w:rPr>
                <w:rFonts w:ascii="Arial" w:eastAsia="Times New Roman" w:hAnsi="Arial" w:cs="Arial"/>
                <w:sz w:val="20"/>
                <w:szCs w:val="20"/>
                <w:lang w:val="en-US" w:eastAsia="fr-FR"/>
              </w:rPr>
              <w:t xml:space="preserve">shall be prepared, </w:t>
            </w:r>
            <w:proofErr w:type="gramStart"/>
            <w:r w:rsidRPr="0044425E">
              <w:rPr>
                <w:rFonts w:ascii="Arial" w:eastAsia="Times New Roman" w:hAnsi="Arial" w:cs="Arial"/>
                <w:sz w:val="20"/>
                <w:szCs w:val="20"/>
                <w:lang w:val="en-US" w:eastAsia="fr-FR"/>
              </w:rPr>
              <w:t>approved</w:t>
            </w:r>
            <w:proofErr w:type="gramEnd"/>
            <w:r w:rsidRPr="0044425E">
              <w:rPr>
                <w:rFonts w:ascii="Arial" w:eastAsia="Times New Roman" w:hAnsi="Arial" w:cs="Arial"/>
                <w:sz w:val="20"/>
                <w:szCs w:val="20"/>
                <w:lang w:val="en-US" w:eastAsia="fr-FR"/>
              </w:rPr>
              <w:t xml:space="preserve"> and implemented prior to commencement of any physical works.</w:t>
            </w:r>
          </w:p>
          <w:p w14:paraId="79F56433" w14:textId="77777777" w:rsidR="007D476F" w:rsidRPr="0044425E" w:rsidRDefault="007D476F" w:rsidP="00897A9D">
            <w:pPr>
              <w:keepLines/>
              <w:widowControl w:val="0"/>
              <w:spacing w:before="60" w:after="60"/>
              <w:ind w:left="306"/>
              <w:jc w:val="both"/>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t xml:space="preserve">Preparation, approval and implementation of RAPs and </w:t>
            </w:r>
            <w:r w:rsidRPr="0044425E">
              <w:rPr>
                <w:rFonts w:ascii="Arial" w:hAnsi="Arial" w:cs="Arial"/>
                <w:sz w:val="20"/>
                <w:szCs w:val="20"/>
                <w:lang w:val="en-US"/>
              </w:rPr>
              <w:t>Livelihood Restoration Plans</w:t>
            </w:r>
            <w:r w:rsidRPr="0044425E">
              <w:rPr>
                <w:rFonts w:ascii="Arial" w:eastAsia="Times New Roman" w:hAnsi="Arial" w:cs="Arial"/>
                <w:sz w:val="20"/>
                <w:szCs w:val="20"/>
                <w:lang w:val="en-US" w:eastAsia="fr-FR"/>
              </w:rPr>
              <w:t xml:space="preserve"> </w:t>
            </w:r>
            <w:r w:rsidRPr="0044425E">
              <w:rPr>
                <w:rFonts w:ascii="Arial" w:hAnsi="Arial" w:cs="Arial"/>
                <w:sz w:val="20"/>
                <w:szCs w:val="20"/>
                <w:lang w:val="en-US"/>
              </w:rPr>
              <w:t xml:space="preserve">of Port </w:t>
            </w:r>
            <w:proofErr w:type="spellStart"/>
            <w:r w:rsidRPr="0044425E">
              <w:rPr>
                <w:rFonts w:ascii="Arial" w:hAnsi="Arial" w:cs="Arial"/>
                <w:sz w:val="20"/>
                <w:szCs w:val="20"/>
                <w:lang w:val="en-US"/>
              </w:rPr>
              <w:t>Boingoma</w:t>
            </w:r>
            <w:proofErr w:type="spellEnd"/>
            <w:r w:rsidRPr="0044425E">
              <w:rPr>
                <w:rFonts w:ascii="Arial" w:eastAsia="Times New Roman" w:hAnsi="Arial" w:cs="Arial"/>
                <w:sz w:val="20"/>
                <w:szCs w:val="20"/>
                <w:lang w:val="en-US" w:eastAsia="fr-FR"/>
              </w:rPr>
              <w:t>, will be considered conditions before the physical start of works.</w:t>
            </w:r>
          </w:p>
          <w:p w14:paraId="5611FB20" w14:textId="77777777" w:rsidR="007D476F" w:rsidRPr="0044425E" w:rsidRDefault="007D476F" w:rsidP="00897A9D">
            <w:pPr>
              <w:keepLines/>
              <w:widowControl w:val="0"/>
              <w:spacing w:before="60" w:after="60"/>
              <w:ind w:left="306"/>
              <w:jc w:val="both"/>
              <w:rPr>
                <w:rFonts w:ascii="Arial" w:eastAsia="Times New Roman" w:hAnsi="Arial" w:cs="Arial"/>
                <w:sz w:val="20"/>
                <w:szCs w:val="20"/>
                <w:lang w:val="en-US" w:eastAsia="fr-FR"/>
              </w:rPr>
            </w:pPr>
          </w:p>
          <w:p w14:paraId="0ADBEB8C" w14:textId="673A7160" w:rsidR="007D476F" w:rsidRPr="0044425E" w:rsidRDefault="007D476F" w:rsidP="007D476F">
            <w:pPr>
              <w:keepLines/>
              <w:widowControl w:val="0"/>
              <w:numPr>
                <w:ilvl w:val="0"/>
                <w:numId w:val="4"/>
              </w:numPr>
              <w:ind w:left="306"/>
              <w:jc w:val="both"/>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t xml:space="preserve">Final of the C-ESMP </w:t>
            </w:r>
            <w:r w:rsidR="00A41C51" w:rsidRPr="0044425E">
              <w:rPr>
                <w:rFonts w:ascii="Arial" w:eastAsia="Times New Roman" w:hAnsi="Arial" w:cs="Arial"/>
                <w:sz w:val="20"/>
                <w:szCs w:val="20"/>
                <w:lang w:val="en-US" w:eastAsia="fr-FR"/>
              </w:rPr>
              <w:t>for Po</w:t>
            </w:r>
            <w:r w:rsidR="001D261C" w:rsidRPr="0044425E">
              <w:rPr>
                <w:rFonts w:ascii="Arial" w:eastAsia="Times New Roman" w:hAnsi="Arial" w:cs="Arial"/>
                <w:sz w:val="20"/>
                <w:szCs w:val="20"/>
                <w:lang w:val="en-US" w:eastAsia="fr-FR"/>
              </w:rPr>
              <w:t xml:space="preserve">rt </w:t>
            </w:r>
            <w:proofErr w:type="spellStart"/>
            <w:r w:rsidR="00A41C51" w:rsidRPr="0044425E">
              <w:rPr>
                <w:rFonts w:ascii="Arial" w:eastAsia="Times New Roman" w:hAnsi="Arial" w:cs="Arial"/>
                <w:sz w:val="20"/>
                <w:szCs w:val="20"/>
                <w:lang w:val="en-US" w:eastAsia="fr-FR"/>
              </w:rPr>
              <w:t>Boingoma</w:t>
            </w:r>
            <w:proofErr w:type="spellEnd"/>
            <w:r w:rsidR="00A41C51" w:rsidRPr="0044425E">
              <w:rPr>
                <w:rFonts w:ascii="Arial" w:eastAsia="Times New Roman" w:hAnsi="Arial" w:cs="Arial"/>
                <w:sz w:val="20"/>
                <w:szCs w:val="20"/>
                <w:lang w:val="en-US" w:eastAsia="fr-FR"/>
              </w:rPr>
              <w:t xml:space="preserve"> civil works and </w:t>
            </w:r>
            <w:r w:rsidRPr="0044425E">
              <w:rPr>
                <w:rFonts w:ascii="Arial" w:eastAsia="Times New Roman" w:hAnsi="Arial" w:cs="Arial"/>
                <w:sz w:val="20"/>
                <w:szCs w:val="20"/>
                <w:lang w:val="en-US" w:eastAsia="fr-FR"/>
              </w:rPr>
              <w:t xml:space="preserve">the quarry site of </w:t>
            </w:r>
            <w:proofErr w:type="spellStart"/>
            <w:r w:rsidRPr="0044425E">
              <w:rPr>
                <w:rFonts w:ascii="Arial" w:eastAsia="Times New Roman" w:hAnsi="Arial" w:cs="Arial"/>
                <w:sz w:val="20"/>
                <w:szCs w:val="20"/>
                <w:lang w:val="en-US" w:eastAsia="fr-FR"/>
              </w:rPr>
              <w:t>Domoni</w:t>
            </w:r>
            <w:proofErr w:type="spellEnd"/>
            <w:r w:rsidRPr="0044425E">
              <w:rPr>
                <w:rFonts w:ascii="Arial" w:eastAsia="Times New Roman" w:hAnsi="Arial" w:cs="Arial"/>
                <w:sz w:val="20"/>
                <w:szCs w:val="20"/>
                <w:lang w:val="en-US" w:eastAsia="fr-FR"/>
              </w:rPr>
              <w:t xml:space="preserve"> Hoani shall be approved and </w:t>
            </w:r>
            <w:r w:rsidRPr="0044425E">
              <w:rPr>
                <w:rFonts w:ascii="Arial" w:hAnsi="Arial" w:cs="Arial"/>
                <w:sz w:val="20"/>
                <w:szCs w:val="20"/>
                <w:lang w:val="en-US"/>
              </w:rPr>
              <w:t>disclosed</w:t>
            </w:r>
            <w:r w:rsidRPr="0044425E">
              <w:rPr>
                <w:rFonts w:ascii="Arial" w:eastAsia="Times New Roman" w:hAnsi="Arial" w:cs="Arial"/>
                <w:sz w:val="20"/>
                <w:szCs w:val="20"/>
                <w:lang w:val="en-US" w:eastAsia="fr-FR"/>
              </w:rPr>
              <w:t xml:space="preserve"> prior to issuing the civil works and thereafter implemented throughout Project implementation.</w:t>
            </w:r>
          </w:p>
          <w:p w14:paraId="31E80312" w14:textId="77777777" w:rsidR="007D476F" w:rsidRPr="0044425E" w:rsidRDefault="007D476F" w:rsidP="00897A9D">
            <w:pPr>
              <w:keepLines/>
              <w:widowControl w:val="0"/>
              <w:spacing w:before="60" w:after="60"/>
              <w:ind w:left="306"/>
              <w:jc w:val="both"/>
              <w:rPr>
                <w:rFonts w:ascii="Arial" w:eastAsia="Times New Roman" w:hAnsi="Arial" w:cs="Arial"/>
                <w:sz w:val="20"/>
                <w:szCs w:val="20"/>
                <w:lang w:val="en-US" w:eastAsia="fr-FR"/>
              </w:rPr>
            </w:pPr>
          </w:p>
          <w:p w14:paraId="2CCA9FA2" w14:textId="77777777" w:rsidR="007D476F" w:rsidRPr="0044425E" w:rsidRDefault="007D476F" w:rsidP="007D476F">
            <w:pPr>
              <w:keepLines/>
              <w:widowControl w:val="0"/>
              <w:numPr>
                <w:ilvl w:val="0"/>
                <w:numId w:val="4"/>
              </w:numPr>
              <w:ind w:left="306"/>
              <w:jc w:val="both"/>
              <w:rPr>
                <w:rFonts w:ascii="Arial" w:hAnsi="Arial" w:cs="Arial"/>
                <w:sz w:val="20"/>
                <w:szCs w:val="20"/>
                <w:lang w:val="en-US"/>
              </w:rPr>
            </w:pPr>
            <w:proofErr w:type="spellStart"/>
            <w:r w:rsidRPr="0044425E">
              <w:rPr>
                <w:rFonts w:ascii="Arial" w:eastAsia="Times New Roman" w:hAnsi="Arial" w:cs="Arial"/>
                <w:sz w:val="20"/>
                <w:szCs w:val="20"/>
                <w:lang w:val="en-US" w:eastAsia="fr-FR"/>
              </w:rPr>
              <w:t>ToR</w:t>
            </w:r>
            <w:proofErr w:type="spellEnd"/>
            <w:r w:rsidRPr="0044425E">
              <w:rPr>
                <w:rFonts w:ascii="Arial" w:eastAsia="Times New Roman" w:hAnsi="Arial" w:cs="Arial"/>
                <w:sz w:val="20"/>
                <w:szCs w:val="20"/>
                <w:lang w:val="en-US" w:eastAsia="fr-FR"/>
              </w:rPr>
              <w:t xml:space="preserve"> for the TA activities shall be prepared by the project and approved by the Association before launching the Request of Proposal (RP)</w:t>
            </w:r>
          </w:p>
        </w:tc>
        <w:tc>
          <w:tcPr>
            <w:tcW w:w="1988" w:type="dxa"/>
          </w:tcPr>
          <w:p w14:paraId="745AD860"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br/>
            </w:r>
          </w:p>
          <w:p w14:paraId="5C2BC280"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PIU PICMC</w:t>
            </w:r>
          </w:p>
          <w:p w14:paraId="15D18A6F" w14:textId="77777777" w:rsidR="007D476F" w:rsidRPr="0044425E" w:rsidRDefault="007D476F" w:rsidP="00897A9D">
            <w:pPr>
              <w:rPr>
                <w:rFonts w:ascii="Arial" w:hAnsi="Arial" w:cs="Arial"/>
                <w:sz w:val="20"/>
                <w:szCs w:val="20"/>
                <w:lang w:val="en-US"/>
              </w:rPr>
            </w:pPr>
          </w:p>
          <w:p w14:paraId="22B88750"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Contractors (C-ESMP)</w:t>
            </w:r>
          </w:p>
          <w:p w14:paraId="1C2BCA60" w14:textId="77777777" w:rsidR="007D476F" w:rsidRPr="0044425E" w:rsidRDefault="007D476F" w:rsidP="00897A9D">
            <w:pPr>
              <w:pStyle w:val="CommentText"/>
              <w:rPr>
                <w:rFonts w:ascii="Arial" w:hAnsi="Arial" w:cs="Arial"/>
                <w:lang w:val="en-US"/>
              </w:rPr>
            </w:pPr>
          </w:p>
          <w:p w14:paraId="56FF9532" w14:textId="77777777" w:rsidR="007D476F" w:rsidRPr="0044425E" w:rsidRDefault="007D476F" w:rsidP="00897A9D">
            <w:pPr>
              <w:pStyle w:val="CommentText"/>
              <w:rPr>
                <w:rFonts w:ascii="Arial" w:hAnsi="Arial" w:cs="Arial"/>
                <w:lang w:val="en-US"/>
              </w:rPr>
            </w:pPr>
          </w:p>
          <w:p w14:paraId="260B9494" w14:textId="77777777" w:rsidR="007D476F" w:rsidRPr="0044425E" w:rsidRDefault="007D476F" w:rsidP="00897A9D">
            <w:pPr>
              <w:pStyle w:val="CommentText"/>
              <w:rPr>
                <w:rFonts w:ascii="Arial" w:hAnsi="Arial" w:cs="Arial"/>
                <w:lang w:val="en-US"/>
              </w:rPr>
            </w:pPr>
          </w:p>
          <w:p w14:paraId="254FBD72" w14:textId="77777777" w:rsidR="007D476F" w:rsidRPr="0044425E" w:rsidRDefault="007D476F" w:rsidP="00897A9D">
            <w:pPr>
              <w:pStyle w:val="CommentText"/>
              <w:rPr>
                <w:rFonts w:ascii="Arial" w:hAnsi="Arial" w:cs="Arial"/>
                <w:lang w:val="en-US"/>
              </w:rPr>
            </w:pPr>
          </w:p>
          <w:p w14:paraId="7F23836B" w14:textId="77777777" w:rsidR="007D476F" w:rsidRPr="0044425E" w:rsidRDefault="007D476F" w:rsidP="00897A9D">
            <w:pPr>
              <w:pStyle w:val="CommentText"/>
              <w:rPr>
                <w:rFonts w:ascii="Arial" w:hAnsi="Arial" w:cs="Arial"/>
                <w:lang w:val="en-US"/>
              </w:rPr>
            </w:pPr>
          </w:p>
          <w:p w14:paraId="1075AB3E" w14:textId="77777777" w:rsidR="007D476F" w:rsidRPr="0044425E" w:rsidRDefault="007D476F" w:rsidP="00897A9D">
            <w:pPr>
              <w:pStyle w:val="CommentText"/>
              <w:rPr>
                <w:rFonts w:ascii="Arial" w:hAnsi="Arial" w:cs="Arial"/>
                <w:lang w:val="en-US"/>
              </w:rPr>
            </w:pPr>
          </w:p>
          <w:p w14:paraId="63872B38" w14:textId="77777777" w:rsidR="00380562" w:rsidRPr="0044425E" w:rsidRDefault="00380562" w:rsidP="00897A9D">
            <w:pPr>
              <w:pStyle w:val="CommentText"/>
              <w:rPr>
                <w:rFonts w:ascii="Arial" w:hAnsi="Arial" w:cs="Arial"/>
                <w:lang w:val="en-US"/>
              </w:rPr>
            </w:pPr>
          </w:p>
          <w:p w14:paraId="2120C03E" w14:textId="77777777" w:rsidR="00380562" w:rsidRPr="0044425E" w:rsidRDefault="00380562" w:rsidP="00897A9D">
            <w:pPr>
              <w:pStyle w:val="CommentText"/>
              <w:rPr>
                <w:rFonts w:ascii="Arial" w:hAnsi="Arial" w:cs="Arial"/>
                <w:lang w:val="en-US"/>
              </w:rPr>
            </w:pPr>
          </w:p>
          <w:p w14:paraId="2B032052" w14:textId="77777777" w:rsidR="00380562" w:rsidRPr="0044425E" w:rsidRDefault="00380562" w:rsidP="00897A9D">
            <w:pPr>
              <w:pStyle w:val="CommentText"/>
              <w:rPr>
                <w:rFonts w:ascii="Arial" w:hAnsi="Arial" w:cs="Arial"/>
                <w:lang w:val="en-US"/>
              </w:rPr>
            </w:pPr>
          </w:p>
          <w:p w14:paraId="0D37174F" w14:textId="77777777" w:rsidR="007D476F" w:rsidRPr="0044425E" w:rsidRDefault="007D476F" w:rsidP="00897A9D">
            <w:pPr>
              <w:pStyle w:val="CommentText"/>
              <w:rPr>
                <w:rFonts w:ascii="Arial" w:hAnsi="Arial" w:cs="Arial"/>
                <w:lang w:val="en-US"/>
              </w:rPr>
            </w:pPr>
            <w:r w:rsidRPr="0044425E">
              <w:rPr>
                <w:rFonts w:ascii="Arial" w:hAnsi="Arial" w:cs="Arial"/>
                <w:lang w:val="en-US"/>
              </w:rPr>
              <w:t xml:space="preserve">PIU PICMC </w:t>
            </w:r>
          </w:p>
          <w:p w14:paraId="1585E481" w14:textId="77777777" w:rsidR="007D476F" w:rsidRPr="0044425E" w:rsidRDefault="007D476F" w:rsidP="00897A9D">
            <w:pPr>
              <w:pStyle w:val="CommentText"/>
              <w:rPr>
                <w:rFonts w:ascii="Arial" w:hAnsi="Arial" w:cs="Arial"/>
                <w:lang w:val="en-US"/>
              </w:rPr>
            </w:pPr>
          </w:p>
          <w:p w14:paraId="28C13840" w14:textId="77777777" w:rsidR="007D476F" w:rsidRPr="0044425E" w:rsidRDefault="007D476F" w:rsidP="00897A9D">
            <w:pPr>
              <w:pStyle w:val="CommentText"/>
              <w:rPr>
                <w:rFonts w:ascii="Arial" w:hAnsi="Arial" w:cs="Arial"/>
                <w:lang w:val="en-US"/>
              </w:rPr>
            </w:pPr>
          </w:p>
          <w:p w14:paraId="53B6195B" w14:textId="77777777" w:rsidR="00380562" w:rsidRPr="0044425E" w:rsidRDefault="00380562" w:rsidP="00897A9D">
            <w:pPr>
              <w:pStyle w:val="CommentText"/>
              <w:rPr>
                <w:rFonts w:ascii="Arial" w:hAnsi="Arial" w:cs="Arial"/>
                <w:lang w:val="en-US"/>
              </w:rPr>
            </w:pPr>
          </w:p>
          <w:p w14:paraId="34ECA77C" w14:textId="77777777" w:rsidR="00380562" w:rsidRPr="0044425E" w:rsidRDefault="00380562" w:rsidP="00897A9D">
            <w:pPr>
              <w:pStyle w:val="CommentText"/>
              <w:rPr>
                <w:rFonts w:ascii="Arial" w:hAnsi="Arial" w:cs="Arial"/>
                <w:lang w:val="en-US"/>
              </w:rPr>
            </w:pPr>
          </w:p>
          <w:p w14:paraId="7C8C7C34" w14:textId="77777777" w:rsidR="00380562" w:rsidRPr="0044425E" w:rsidRDefault="00380562" w:rsidP="00897A9D">
            <w:pPr>
              <w:pStyle w:val="CommentText"/>
              <w:rPr>
                <w:rFonts w:ascii="Arial" w:hAnsi="Arial" w:cs="Arial"/>
                <w:lang w:val="en-US"/>
              </w:rPr>
            </w:pPr>
          </w:p>
          <w:p w14:paraId="0E967A17" w14:textId="77777777" w:rsidR="00380562" w:rsidRPr="0044425E" w:rsidRDefault="00380562" w:rsidP="00897A9D">
            <w:pPr>
              <w:pStyle w:val="CommentText"/>
              <w:rPr>
                <w:rFonts w:ascii="Arial" w:hAnsi="Arial" w:cs="Arial"/>
                <w:lang w:val="en-US"/>
              </w:rPr>
            </w:pPr>
          </w:p>
          <w:p w14:paraId="661F2ACD" w14:textId="77777777" w:rsidR="00380562" w:rsidRPr="0044425E" w:rsidRDefault="00380562" w:rsidP="00897A9D">
            <w:pPr>
              <w:pStyle w:val="CommentText"/>
              <w:rPr>
                <w:rFonts w:ascii="Arial" w:hAnsi="Arial" w:cs="Arial"/>
                <w:lang w:val="en-US"/>
              </w:rPr>
            </w:pPr>
          </w:p>
          <w:p w14:paraId="0E8FA59D" w14:textId="77777777" w:rsidR="00BD30BC" w:rsidRPr="0044425E" w:rsidRDefault="00BD30BC" w:rsidP="00897A9D">
            <w:pPr>
              <w:pStyle w:val="CommentText"/>
              <w:rPr>
                <w:rFonts w:ascii="Arial" w:hAnsi="Arial" w:cs="Arial"/>
                <w:lang w:val="en-US"/>
              </w:rPr>
            </w:pPr>
          </w:p>
          <w:p w14:paraId="1797C8CB" w14:textId="77777777" w:rsidR="007D476F" w:rsidRPr="0044425E" w:rsidRDefault="007D476F" w:rsidP="00897A9D">
            <w:pPr>
              <w:pStyle w:val="CommentText"/>
              <w:rPr>
                <w:rFonts w:ascii="Arial" w:hAnsi="Arial" w:cs="Arial"/>
                <w:lang w:val="en-US"/>
              </w:rPr>
            </w:pPr>
            <w:r w:rsidRPr="0044425E">
              <w:rPr>
                <w:rFonts w:ascii="Arial" w:hAnsi="Arial" w:cs="Arial"/>
                <w:lang w:val="en-US"/>
              </w:rPr>
              <w:t>PIU PICMC</w:t>
            </w:r>
          </w:p>
          <w:p w14:paraId="34FEC98C" w14:textId="77777777" w:rsidR="007D476F" w:rsidRPr="0044425E" w:rsidRDefault="007D476F" w:rsidP="00897A9D">
            <w:pPr>
              <w:pStyle w:val="CommentText"/>
              <w:rPr>
                <w:rFonts w:ascii="Arial" w:hAnsi="Arial" w:cs="Arial"/>
                <w:lang w:val="en-US"/>
              </w:rPr>
            </w:pPr>
          </w:p>
          <w:p w14:paraId="0F96F7AD" w14:textId="77777777" w:rsidR="007D476F" w:rsidRPr="0044425E" w:rsidRDefault="007D476F" w:rsidP="00897A9D">
            <w:pPr>
              <w:pStyle w:val="CommentText"/>
              <w:rPr>
                <w:rFonts w:ascii="Arial" w:hAnsi="Arial" w:cs="Arial"/>
                <w:lang w:val="en-US"/>
              </w:rPr>
            </w:pPr>
          </w:p>
          <w:p w14:paraId="2DA85AE0" w14:textId="77777777" w:rsidR="007D476F" w:rsidRPr="0044425E" w:rsidRDefault="007D476F" w:rsidP="00897A9D">
            <w:pPr>
              <w:pStyle w:val="CommentText"/>
              <w:rPr>
                <w:rFonts w:ascii="Arial" w:hAnsi="Arial" w:cs="Arial"/>
                <w:lang w:val="en-US"/>
              </w:rPr>
            </w:pPr>
          </w:p>
          <w:p w14:paraId="2EB3119A" w14:textId="77777777" w:rsidR="007D476F" w:rsidRPr="0044425E" w:rsidRDefault="007D476F" w:rsidP="00897A9D">
            <w:pPr>
              <w:pStyle w:val="CommentText"/>
              <w:rPr>
                <w:rFonts w:ascii="Arial" w:hAnsi="Arial" w:cs="Arial"/>
                <w:lang w:val="en-US"/>
              </w:rPr>
            </w:pPr>
          </w:p>
          <w:p w14:paraId="46D10504" w14:textId="77777777" w:rsidR="000166BB" w:rsidRPr="0044425E" w:rsidRDefault="000166BB" w:rsidP="00897A9D">
            <w:pPr>
              <w:pStyle w:val="CommentText"/>
              <w:rPr>
                <w:rFonts w:ascii="Arial" w:hAnsi="Arial" w:cs="Arial"/>
                <w:lang w:val="en-US"/>
              </w:rPr>
            </w:pPr>
          </w:p>
          <w:p w14:paraId="26B70CB3" w14:textId="77777777" w:rsidR="007D476F" w:rsidRPr="0044425E" w:rsidRDefault="007D476F" w:rsidP="00897A9D">
            <w:pPr>
              <w:pStyle w:val="CommentText"/>
              <w:rPr>
                <w:rFonts w:ascii="Arial" w:hAnsi="Arial" w:cs="Arial"/>
                <w:lang w:val="en-US"/>
              </w:rPr>
            </w:pPr>
          </w:p>
          <w:p w14:paraId="576EFB01" w14:textId="77777777" w:rsidR="007D476F" w:rsidRPr="0044425E" w:rsidRDefault="007D476F" w:rsidP="00897A9D">
            <w:pPr>
              <w:pStyle w:val="CommentText"/>
              <w:rPr>
                <w:rFonts w:ascii="Arial" w:hAnsi="Arial" w:cs="Arial"/>
                <w:lang w:val="en-US"/>
              </w:rPr>
            </w:pPr>
          </w:p>
          <w:p w14:paraId="57A0363F" w14:textId="77777777" w:rsidR="007D476F" w:rsidRPr="0044425E" w:rsidRDefault="007D476F" w:rsidP="00897A9D">
            <w:pPr>
              <w:pStyle w:val="CommentText"/>
              <w:rPr>
                <w:rFonts w:ascii="Arial" w:hAnsi="Arial" w:cs="Arial"/>
                <w:lang w:val="en-US"/>
              </w:rPr>
            </w:pPr>
            <w:r w:rsidRPr="0044425E">
              <w:rPr>
                <w:rFonts w:ascii="Arial" w:hAnsi="Arial" w:cs="Arial"/>
                <w:lang w:val="en-US"/>
              </w:rPr>
              <w:t xml:space="preserve">PIU PICMC </w:t>
            </w:r>
          </w:p>
          <w:p w14:paraId="384DE368" w14:textId="77777777" w:rsidR="007D476F" w:rsidRPr="0044425E" w:rsidRDefault="007D476F" w:rsidP="00897A9D">
            <w:pPr>
              <w:pStyle w:val="CommentText"/>
              <w:rPr>
                <w:rFonts w:ascii="Arial" w:hAnsi="Arial" w:cs="Arial"/>
                <w:lang w:val="en-US"/>
              </w:rPr>
            </w:pPr>
            <w:r w:rsidRPr="0044425E">
              <w:rPr>
                <w:rFonts w:ascii="Arial" w:hAnsi="Arial" w:cs="Arial"/>
                <w:lang w:val="en-US"/>
              </w:rPr>
              <w:t>Contractor</w:t>
            </w:r>
          </w:p>
          <w:p w14:paraId="1F19E26D" w14:textId="77777777" w:rsidR="007D476F" w:rsidRPr="0044425E" w:rsidRDefault="007D476F" w:rsidP="00897A9D">
            <w:pPr>
              <w:pStyle w:val="CommentText"/>
              <w:rPr>
                <w:rFonts w:ascii="Arial" w:hAnsi="Arial" w:cs="Arial"/>
                <w:lang w:val="en-US"/>
              </w:rPr>
            </w:pPr>
          </w:p>
          <w:p w14:paraId="3F103AAD" w14:textId="77777777" w:rsidR="007D476F" w:rsidRPr="0044425E" w:rsidRDefault="007D476F" w:rsidP="00897A9D">
            <w:pPr>
              <w:pStyle w:val="CommentText"/>
              <w:rPr>
                <w:rFonts w:ascii="Arial" w:hAnsi="Arial" w:cs="Arial"/>
                <w:lang w:val="en-US"/>
              </w:rPr>
            </w:pPr>
          </w:p>
          <w:p w14:paraId="6CA7D8D6" w14:textId="77777777" w:rsidR="007D476F" w:rsidRPr="0044425E" w:rsidRDefault="007D476F" w:rsidP="00897A9D">
            <w:pPr>
              <w:pStyle w:val="CommentText"/>
              <w:rPr>
                <w:rFonts w:ascii="Arial" w:hAnsi="Arial" w:cs="Arial"/>
                <w:lang w:val="en-US"/>
              </w:rPr>
            </w:pPr>
          </w:p>
          <w:p w14:paraId="7E366959" w14:textId="77777777" w:rsidR="007D476F" w:rsidRPr="0044425E" w:rsidRDefault="007D476F" w:rsidP="00897A9D">
            <w:pPr>
              <w:pStyle w:val="CommentText"/>
              <w:rPr>
                <w:rFonts w:ascii="Arial" w:hAnsi="Arial" w:cs="Arial"/>
                <w:lang w:val="en-US"/>
              </w:rPr>
            </w:pPr>
            <w:r w:rsidRPr="0044425E">
              <w:rPr>
                <w:rFonts w:ascii="Arial" w:hAnsi="Arial" w:cs="Arial"/>
                <w:lang w:val="en-US"/>
              </w:rPr>
              <w:t xml:space="preserve">PIU PICMC </w:t>
            </w:r>
          </w:p>
          <w:p w14:paraId="087472D9"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lang w:val="en-US"/>
              </w:rPr>
              <w:t>PORT AUTORITY</w:t>
            </w:r>
          </w:p>
        </w:tc>
      </w:tr>
      <w:tr w:rsidR="007D476F" w:rsidRPr="0044425E" w14:paraId="48A63137" w14:textId="77777777" w:rsidTr="00C93CA3">
        <w:trPr>
          <w:cantSplit/>
          <w:jc w:val="center"/>
        </w:trPr>
        <w:tc>
          <w:tcPr>
            <w:tcW w:w="701" w:type="dxa"/>
            <w:gridSpan w:val="2"/>
          </w:tcPr>
          <w:p w14:paraId="58CF94FE" w14:textId="77777777" w:rsidR="007D476F" w:rsidRPr="0044425E" w:rsidRDefault="007D476F" w:rsidP="00897A9D">
            <w:pPr>
              <w:keepLines/>
              <w:widowControl w:val="0"/>
              <w:jc w:val="center"/>
              <w:rPr>
                <w:rFonts w:ascii="Arial" w:hAnsi="Arial" w:cs="Arial"/>
                <w:sz w:val="20"/>
                <w:szCs w:val="20"/>
                <w:lang w:val="en-US"/>
              </w:rPr>
            </w:pPr>
          </w:p>
        </w:tc>
        <w:tc>
          <w:tcPr>
            <w:tcW w:w="6805" w:type="dxa"/>
            <w:gridSpan w:val="2"/>
          </w:tcPr>
          <w:p w14:paraId="2E93BFCC" w14:textId="77777777" w:rsidR="007D476F" w:rsidRPr="0044425E" w:rsidRDefault="007D476F" w:rsidP="00897A9D">
            <w:pPr>
              <w:keepLines/>
              <w:widowControl w:val="0"/>
              <w:rPr>
                <w:rFonts w:ascii="Arial" w:hAnsi="Arial" w:cs="Arial"/>
                <w:b/>
                <w:color w:val="4472C4" w:themeColor="accent1"/>
                <w:sz w:val="20"/>
                <w:szCs w:val="20"/>
                <w:lang w:val="en-US"/>
              </w:rPr>
            </w:pPr>
            <w:r w:rsidRPr="0044425E">
              <w:rPr>
                <w:rFonts w:ascii="Arial" w:hAnsi="Arial" w:cs="Arial"/>
                <w:b/>
                <w:color w:val="4472C4" w:themeColor="accent1"/>
                <w:sz w:val="20"/>
                <w:szCs w:val="20"/>
                <w:lang w:val="en-US"/>
              </w:rPr>
              <w:t xml:space="preserve">MANAGEMENT OF CONTRACTORS, SUPPLIERS AND SERVICE PROVIDERS </w:t>
            </w:r>
          </w:p>
          <w:p w14:paraId="7531C1AF" w14:textId="77777777" w:rsidR="007D476F" w:rsidRPr="0044425E" w:rsidRDefault="007D476F" w:rsidP="00897A9D">
            <w:pPr>
              <w:jc w:val="both"/>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t>Incorporate the relevant aspects of the ESCP, including, inter alia, the relevant E&amp;S instruments, the Labor Management Procedures, and code of conduct, into the ESHS specifications of the procurement documents and contracts with contractors and supervising firms. Thereafter ensure that the contractors and supervising firms comply and cause subcontractors to comply with the ESHS specifications of their respective contracts.</w:t>
            </w:r>
          </w:p>
          <w:p w14:paraId="10E048D8" w14:textId="77777777" w:rsidR="007D476F" w:rsidRPr="0044425E" w:rsidRDefault="007D476F" w:rsidP="00897A9D">
            <w:pPr>
              <w:keepLines/>
              <w:widowControl w:val="0"/>
              <w:rPr>
                <w:rFonts w:ascii="Arial" w:hAnsi="Arial" w:cs="Arial"/>
                <w:b/>
                <w:color w:val="4472C4" w:themeColor="accent1"/>
                <w:sz w:val="20"/>
                <w:szCs w:val="20"/>
                <w:lang w:val="en-US"/>
              </w:rPr>
            </w:pPr>
          </w:p>
        </w:tc>
        <w:tc>
          <w:tcPr>
            <w:tcW w:w="5672" w:type="dxa"/>
          </w:tcPr>
          <w:p w14:paraId="07573A19" w14:textId="77777777" w:rsidR="007D476F" w:rsidRPr="0044425E" w:rsidRDefault="007D476F" w:rsidP="00897A9D">
            <w:pPr>
              <w:keepLines/>
              <w:widowControl w:val="0"/>
              <w:jc w:val="both"/>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br/>
              <w:t>During the preparation of the tender documents and before the commencement of works.</w:t>
            </w:r>
          </w:p>
          <w:p w14:paraId="385C8A54" w14:textId="77777777" w:rsidR="007D476F" w:rsidRPr="0044425E" w:rsidRDefault="007D476F" w:rsidP="00897A9D">
            <w:pPr>
              <w:keepLines/>
              <w:widowControl w:val="0"/>
              <w:jc w:val="both"/>
              <w:rPr>
                <w:rFonts w:ascii="Arial" w:eastAsia="Times New Roman" w:hAnsi="Arial" w:cs="Arial"/>
                <w:sz w:val="20"/>
                <w:szCs w:val="20"/>
                <w:lang w:val="en-US" w:eastAsia="fr-FR"/>
              </w:rPr>
            </w:pPr>
          </w:p>
          <w:p w14:paraId="513389AA" w14:textId="77777777" w:rsidR="007D476F" w:rsidRPr="0044425E" w:rsidRDefault="007D476F" w:rsidP="00897A9D">
            <w:pPr>
              <w:keepLines/>
              <w:widowControl w:val="0"/>
              <w:jc w:val="both"/>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t>Ensure that these measures are applied during the entire period of the Project.</w:t>
            </w:r>
          </w:p>
          <w:p w14:paraId="41350DBC" w14:textId="77777777" w:rsidR="007D476F" w:rsidRPr="0044425E" w:rsidRDefault="007D476F" w:rsidP="00897A9D">
            <w:pPr>
              <w:keepLines/>
              <w:widowControl w:val="0"/>
              <w:jc w:val="both"/>
              <w:rPr>
                <w:rFonts w:ascii="Arial" w:eastAsia="Times New Roman" w:hAnsi="Arial" w:cs="Arial"/>
                <w:sz w:val="20"/>
                <w:szCs w:val="20"/>
                <w:lang w:val="en-US" w:eastAsia="fr-FR"/>
              </w:rPr>
            </w:pPr>
          </w:p>
          <w:p w14:paraId="2B5CAA02" w14:textId="77777777" w:rsidR="007D476F" w:rsidRPr="0044425E" w:rsidRDefault="007D476F" w:rsidP="00897A9D">
            <w:pPr>
              <w:keepLines/>
              <w:widowControl w:val="0"/>
              <w:jc w:val="both"/>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t>Before the contract is signed and the physical start of works and throughout the project implementation.</w:t>
            </w:r>
          </w:p>
        </w:tc>
        <w:tc>
          <w:tcPr>
            <w:tcW w:w="1988" w:type="dxa"/>
          </w:tcPr>
          <w:p w14:paraId="1CF2D7DC"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br/>
              <w:t>PIU PICMC</w:t>
            </w:r>
          </w:p>
          <w:p w14:paraId="2B4FD130" w14:textId="77777777" w:rsidR="007D476F" w:rsidRPr="0044425E" w:rsidRDefault="007D476F" w:rsidP="00897A9D">
            <w:pPr>
              <w:rPr>
                <w:rFonts w:ascii="Arial" w:hAnsi="Arial" w:cs="Arial"/>
                <w:sz w:val="20"/>
                <w:szCs w:val="20"/>
                <w:lang w:val="en-US"/>
              </w:rPr>
            </w:pPr>
          </w:p>
          <w:p w14:paraId="3018F61B" w14:textId="77777777" w:rsidR="007D476F" w:rsidRPr="0044425E" w:rsidRDefault="007D476F" w:rsidP="00897A9D">
            <w:pPr>
              <w:rPr>
                <w:rFonts w:ascii="Arial" w:hAnsi="Arial" w:cs="Arial"/>
                <w:sz w:val="20"/>
                <w:szCs w:val="20"/>
                <w:lang w:val="en-US"/>
              </w:rPr>
            </w:pPr>
          </w:p>
        </w:tc>
      </w:tr>
      <w:tr w:rsidR="007D476F" w:rsidRPr="0044425E" w14:paraId="27650722" w14:textId="77777777" w:rsidTr="00C93CA3">
        <w:trPr>
          <w:cantSplit/>
          <w:jc w:val="center"/>
        </w:trPr>
        <w:tc>
          <w:tcPr>
            <w:tcW w:w="701" w:type="dxa"/>
            <w:gridSpan w:val="2"/>
          </w:tcPr>
          <w:p w14:paraId="2ABAE8CB" w14:textId="77777777" w:rsidR="007D476F" w:rsidRPr="0044425E" w:rsidRDefault="007D476F" w:rsidP="00897A9D">
            <w:pPr>
              <w:keepLines/>
              <w:widowControl w:val="0"/>
              <w:jc w:val="center"/>
              <w:rPr>
                <w:rFonts w:ascii="Arial" w:hAnsi="Arial" w:cs="Arial"/>
                <w:sz w:val="20"/>
                <w:szCs w:val="20"/>
                <w:lang w:val="en-US"/>
              </w:rPr>
            </w:pPr>
            <w:r w:rsidRPr="0044425E">
              <w:rPr>
                <w:rFonts w:ascii="Arial" w:hAnsi="Arial" w:cs="Arial"/>
                <w:sz w:val="20"/>
                <w:szCs w:val="20"/>
                <w:lang w:val="en-US"/>
              </w:rPr>
              <w:t>1.3</w:t>
            </w:r>
          </w:p>
        </w:tc>
        <w:tc>
          <w:tcPr>
            <w:tcW w:w="6805" w:type="dxa"/>
            <w:gridSpan w:val="2"/>
          </w:tcPr>
          <w:p w14:paraId="5F81771B" w14:textId="77777777" w:rsidR="007D476F" w:rsidRPr="0044425E" w:rsidRDefault="007D476F" w:rsidP="00897A9D">
            <w:pPr>
              <w:keepLines/>
              <w:widowControl w:val="0"/>
              <w:jc w:val="both"/>
              <w:rPr>
                <w:rFonts w:ascii="Arial" w:hAnsi="Arial" w:cs="Arial"/>
                <w:b/>
                <w:color w:val="4472C4" w:themeColor="accent1"/>
                <w:sz w:val="20"/>
                <w:szCs w:val="20"/>
                <w:lang w:val="en-US"/>
              </w:rPr>
            </w:pPr>
            <w:r w:rsidRPr="0044425E">
              <w:rPr>
                <w:rFonts w:ascii="Arial" w:hAnsi="Arial" w:cs="Arial"/>
                <w:b/>
                <w:color w:val="4472C4" w:themeColor="accent1"/>
                <w:sz w:val="20"/>
                <w:szCs w:val="20"/>
                <w:lang w:val="en-US"/>
              </w:rPr>
              <w:t xml:space="preserve">TECHNICAL ASSISTANCE </w:t>
            </w:r>
          </w:p>
          <w:p w14:paraId="04C32BF7" w14:textId="77777777" w:rsidR="007D476F" w:rsidRPr="0044425E" w:rsidRDefault="007D476F" w:rsidP="00897A9D">
            <w:pPr>
              <w:jc w:val="both"/>
              <w:rPr>
                <w:rFonts w:ascii="Arial" w:eastAsia="Times New Roman" w:hAnsi="Arial" w:cs="Arial"/>
                <w:sz w:val="20"/>
                <w:szCs w:val="20"/>
                <w:lang w:val="en-US" w:eastAsia="fr-FR"/>
              </w:rPr>
            </w:pPr>
          </w:p>
          <w:p w14:paraId="4E7A5E73" w14:textId="77777777" w:rsidR="007D476F" w:rsidRPr="0044425E" w:rsidRDefault="007D476F" w:rsidP="00897A9D">
            <w:pPr>
              <w:jc w:val="both"/>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t>Ensure that the consultancies, studies (including feasibility studies, if applicable), capacity building, training, and any other technical assistance activities under the Project are carried out in accordance with terms of reference acceptable to the Association, that are consistent with the ESSs. Thereafter ensure that the outputs of such activities comply with the terms of reference.</w:t>
            </w:r>
          </w:p>
          <w:p w14:paraId="478632B3" w14:textId="77777777" w:rsidR="007D476F" w:rsidRPr="0044425E" w:rsidRDefault="007D476F" w:rsidP="00897A9D">
            <w:pPr>
              <w:jc w:val="both"/>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t>The technical Assistance activities (operationalization of the Port Authority, Enhancement of Maritime Safety, implementation Support) shall be consistent with the ESSs</w:t>
            </w:r>
          </w:p>
        </w:tc>
        <w:tc>
          <w:tcPr>
            <w:tcW w:w="5672" w:type="dxa"/>
          </w:tcPr>
          <w:p w14:paraId="0253DD77" w14:textId="77777777" w:rsidR="007D476F" w:rsidRPr="0044425E" w:rsidRDefault="007D476F" w:rsidP="00897A9D">
            <w:pPr>
              <w:keepLines/>
              <w:widowControl w:val="0"/>
              <w:jc w:val="both"/>
              <w:rPr>
                <w:rFonts w:ascii="Arial" w:hAnsi="Arial" w:cs="Arial"/>
                <w:sz w:val="20"/>
                <w:szCs w:val="20"/>
                <w:lang w:val="en-US"/>
              </w:rPr>
            </w:pPr>
          </w:p>
          <w:p w14:paraId="6663C8F0" w14:textId="77777777" w:rsidR="007D476F" w:rsidRPr="0044425E" w:rsidRDefault="007D476F" w:rsidP="00897A9D">
            <w:pPr>
              <w:keepLines/>
              <w:widowControl w:val="0"/>
              <w:jc w:val="both"/>
              <w:rPr>
                <w:rFonts w:ascii="Arial" w:hAnsi="Arial" w:cs="Arial"/>
                <w:sz w:val="20"/>
                <w:szCs w:val="20"/>
                <w:lang w:val="en-US"/>
              </w:rPr>
            </w:pPr>
          </w:p>
          <w:p w14:paraId="1D208D90" w14:textId="77777777" w:rsidR="007D476F" w:rsidRPr="0044425E" w:rsidRDefault="007D476F" w:rsidP="00897A9D">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en-US" w:eastAsia="fr-FR"/>
              </w:rPr>
            </w:pPr>
            <w:proofErr w:type="spellStart"/>
            <w:r w:rsidRPr="0044425E">
              <w:rPr>
                <w:rFonts w:ascii="Arial" w:hAnsi="Arial" w:cs="Arial"/>
                <w:sz w:val="20"/>
                <w:szCs w:val="20"/>
                <w:lang w:val="en-US"/>
              </w:rPr>
              <w:t>ToR</w:t>
            </w:r>
            <w:proofErr w:type="spellEnd"/>
            <w:r w:rsidRPr="0044425E">
              <w:rPr>
                <w:rFonts w:ascii="Arial" w:hAnsi="Arial" w:cs="Arial"/>
                <w:sz w:val="20"/>
                <w:szCs w:val="20"/>
                <w:lang w:val="en-US"/>
              </w:rPr>
              <w:t xml:space="preserve"> for the TA activities shall be prepared by the project and approved by the Association before launching the Request of Proposal (RP)</w:t>
            </w:r>
          </w:p>
        </w:tc>
        <w:tc>
          <w:tcPr>
            <w:tcW w:w="1988" w:type="dxa"/>
          </w:tcPr>
          <w:p w14:paraId="04E386C9" w14:textId="77777777" w:rsidR="007D476F" w:rsidRPr="0044425E" w:rsidRDefault="007D476F" w:rsidP="00897A9D">
            <w:pPr>
              <w:pStyle w:val="CommentText"/>
              <w:rPr>
                <w:rFonts w:ascii="Arial" w:hAnsi="Arial" w:cs="Arial"/>
                <w:lang w:val="en-US"/>
              </w:rPr>
            </w:pPr>
          </w:p>
          <w:p w14:paraId="27B68CB6" w14:textId="77777777" w:rsidR="007D476F" w:rsidRPr="0044425E" w:rsidRDefault="007D476F" w:rsidP="00897A9D">
            <w:pPr>
              <w:pStyle w:val="CommentText"/>
              <w:rPr>
                <w:rFonts w:ascii="Arial" w:hAnsi="Arial" w:cs="Arial"/>
                <w:lang w:val="en-US"/>
              </w:rPr>
            </w:pPr>
          </w:p>
          <w:p w14:paraId="2140E4BB" w14:textId="77777777" w:rsidR="007D476F" w:rsidRPr="0044425E" w:rsidRDefault="007D476F" w:rsidP="00897A9D">
            <w:pPr>
              <w:pStyle w:val="CommentText"/>
              <w:rPr>
                <w:rFonts w:ascii="Arial" w:hAnsi="Arial" w:cs="Arial"/>
                <w:lang w:val="en-US"/>
              </w:rPr>
            </w:pPr>
            <w:r w:rsidRPr="0044425E">
              <w:rPr>
                <w:rFonts w:ascii="Arial" w:hAnsi="Arial" w:cs="Arial"/>
                <w:lang w:val="en-US"/>
              </w:rPr>
              <w:t xml:space="preserve">PIU PICMC </w:t>
            </w:r>
          </w:p>
          <w:p w14:paraId="51939FC4" w14:textId="77777777" w:rsidR="007D476F" w:rsidRPr="0044425E" w:rsidRDefault="007D476F" w:rsidP="00897A9D">
            <w:pPr>
              <w:rPr>
                <w:rFonts w:ascii="Arial" w:hAnsi="Arial" w:cs="Arial"/>
                <w:sz w:val="20"/>
                <w:szCs w:val="20"/>
                <w:lang w:val="en-US"/>
              </w:rPr>
            </w:pPr>
            <w:r w:rsidRPr="0044425E">
              <w:rPr>
                <w:rFonts w:ascii="Arial" w:hAnsi="Arial" w:cs="Arial"/>
                <w:lang w:val="en-US"/>
              </w:rPr>
              <w:t>PORT AUTORITY</w:t>
            </w:r>
          </w:p>
        </w:tc>
      </w:tr>
      <w:tr w:rsidR="007D476F" w:rsidRPr="0044425E" w14:paraId="715D6104" w14:textId="77777777" w:rsidTr="00C93CA3">
        <w:trPr>
          <w:cantSplit/>
          <w:trHeight w:val="3344"/>
          <w:jc w:val="center"/>
        </w:trPr>
        <w:tc>
          <w:tcPr>
            <w:tcW w:w="701" w:type="dxa"/>
            <w:gridSpan w:val="2"/>
          </w:tcPr>
          <w:p w14:paraId="69CF7087" w14:textId="77777777" w:rsidR="007D476F" w:rsidRPr="0044425E" w:rsidRDefault="007D476F" w:rsidP="00897A9D">
            <w:pPr>
              <w:keepLines/>
              <w:widowControl w:val="0"/>
              <w:jc w:val="center"/>
              <w:rPr>
                <w:rFonts w:ascii="Arial" w:hAnsi="Arial" w:cs="Arial"/>
                <w:sz w:val="20"/>
                <w:szCs w:val="20"/>
                <w:lang w:val="en-US"/>
              </w:rPr>
            </w:pPr>
            <w:r w:rsidRPr="0044425E">
              <w:rPr>
                <w:rFonts w:ascii="Arial" w:hAnsi="Arial" w:cs="Arial"/>
                <w:sz w:val="20"/>
                <w:szCs w:val="20"/>
                <w:lang w:val="en-US"/>
              </w:rPr>
              <w:t>1.4</w:t>
            </w:r>
          </w:p>
        </w:tc>
        <w:tc>
          <w:tcPr>
            <w:tcW w:w="6805" w:type="dxa"/>
            <w:gridSpan w:val="2"/>
          </w:tcPr>
          <w:p w14:paraId="561CC854" w14:textId="77777777" w:rsidR="007D476F" w:rsidRPr="0044425E" w:rsidRDefault="007D476F" w:rsidP="00897A9D">
            <w:pPr>
              <w:jc w:val="both"/>
              <w:rPr>
                <w:rFonts w:ascii="Arial" w:hAnsi="Arial" w:cs="Arial"/>
                <w:b/>
                <w:color w:val="4472C4" w:themeColor="accent1"/>
                <w:sz w:val="20"/>
                <w:szCs w:val="20"/>
                <w:lang w:val="en-US"/>
              </w:rPr>
            </w:pPr>
            <w:r w:rsidRPr="0044425E">
              <w:rPr>
                <w:rFonts w:ascii="Arial" w:hAnsi="Arial" w:cs="Arial"/>
                <w:b/>
                <w:color w:val="4472C4" w:themeColor="accent1"/>
                <w:sz w:val="20"/>
                <w:szCs w:val="20"/>
                <w:lang w:val="en-US"/>
              </w:rPr>
              <w:t>EMERGENCY RESPONSE COMPONENT (CERC)</w:t>
            </w:r>
          </w:p>
          <w:p w14:paraId="293E1DD3" w14:textId="77777777" w:rsidR="007D476F" w:rsidRPr="0044425E" w:rsidRDefault="007D476F" w:rsidP="00897A9D">
            <w:pPr>
              <w:keepLines/>
              <w:widowControl w:val="0"/>
              <w:jc w:val="both"/>
              <w:rPr>
                <w:rFonts w:ascii="Arial" w:hAnsi="Arial" w:cs="Arial"/>
                <w:b/>
                <w:color w:val="4472C4" w:themeColor="accent1"/>
                <w:sz w:val="20"/>
                <w:szCs w:val="20"/>
                <w:lang w:val="en-US"/>
              </w:rPr>
            </w:pPr>
          </w:p>
          <w:p w14:paraId="4F0B034A" w14:textId="5A0EF93D" w:rsidR="007D476F" w:rsidRPr="0044425E" w:rsidRDefault="007D476F" w:rsidP="00897A9D">
            <w:pPr>
              <w:jc w:val="both"/>
              <w:rPr>
                <w:rFonts w:ascii="Arial" w:eastAsia="Calibri" w:hAnsi="Arial" w:cs="Arial"/>
                <w:sz w:val="20"/>
                <w:szCs w:val="20"/>
                <w:lang w:val="en-US"/>
              </w:rPr>
            </w:pPr>
            <w:r w:rsidRPr="0044425E">
              <w:rPr>
                <w:rFonts w:ascii="Arial" w:eastAsia="Times New Roman" w:hAnsi="Arial" w:cs="Arial"/>
                <w:sz w:val="20"/>
                <w:szCs w:val="20"/>
                <w:lang w:val="en-US" w:eastAsia="fr-FR"/>
              </w:rPr>
              <w:t>a) Ensure that</w:t>
            </w:r>
            <w:r w:rsidR="00E266E1">
              <w:rPr>
                <w:rFonts w:ascii="Arial" w:eastAsia="Times New Roman" w:hAnsi="Arial" w:cs="Arial"/>
                <w:sz w:val="20"/>
                <w:szCs w:val="20"/>
                <w:lang w:val="en-US" w:eastAsia="fr-FR"/>
              </w:rPr>
              <w:t>,</w:t>
            </w:r>
            <w:r w:rsidRPr="0044425E">
              <w:rPr>
                <w:rFonts w:ascii="Arial" w:eastAsia="Times New Roman" w:hAnsi="Arial" w:cs="Arial"/>
                <w:sz w:val="20"/>
                <w:szCs w:val="20"/>
                <w:lang w:val="en-US" w:eastAsia="fr-FR"/>
              </w:rPr>
              <w:t xml:space="preserve"> if applicable, </w:t>
            </w:r>
            <w:r w:rsidR="00E266E1">
              <w:rPr>
                <w:rFonts w:ascii="Arial" w:eastAsia="Times New Roman" w:hAnsi="Arial" w:cs="Arial"/>
                <w:sz w:val="20"/>
                <w:szCs w:val="20"/>
                <w:lang w:val="en-US" w:eastAsia="fr-FR"/>
              </w:rPr>
              <w:t xml:space="preserve">the ESMF will be updated to include a </w:t>
            </w:r>
            <w:r w:rsidRPr="0044425E">
              <w:rPr>
                <w:rFonts w:ascii="Arial" w:eastAsia="Times New Roman" w:hAnsi="Arial" w:cs="Arial"/>
                <w:sz w:val="20"/>
                <w:szCs w:val="20"/>
                <w:lang w:val="en-US" w:eastAsia="fr-FR"/>
              </w:rPr>
              <w:t>CERC</w:t>
            </w:r>
            <w:r w:rsidR="00E266E1">
              <w:rPr>
                <w:rFonts w:ascii="Arial" w:eastAsia="Times New Roman" w:hAnsi="Arial" w:cs="Arial"/>
                <w:sz w:val="20"/>
                <w:szCs w:val="20"/>
                <w:lang w:val="en-US" w:eastAsia="fr-FR"/>
              </w:rPr>
              <w:t xml:space="preserve"> </w:t>
            </w:r>
            <w:r w:rsidRPr="0044425E">
              <w:rPr>
                <w:rFonts w:ascii="Arial" w:eastAsia="Times New Roman" w:hAnsi="Arial" w:cs="Arial"/>
                <w:sz w:val="20"/>
                <w:szCs w:val="20"/>
                <w:lang w:val="en-US" w:eastAsia="fr-FR"/>
              </w:rPr>
              <w:t>ESMF Addendum that will be included for the implementation of CERC componen</w:t>
            </w:r>
            <w:r w:rsidR="00E266E1">
              <w:rPr>
                <w:rFonts w:ascii="Arial" w:eastAsia="Times New Roman" w:hAnsi="Arial" w:cs="Arial"/>
                <w:sz w:val="20"/>
                <w:szCs w:val="20"/>
                <w:lang w:val="en-US" w:eastAsia="fr-FR"/>
              </w:rPr>
              <w:t>t</w:t>
            </w:r>
            <w:r w:rsidRPr="0044425E">
              <w:rPr>
                <w:rFonts w:ascii="Arial" w:eastAsia="Times New Roman" w:hAnsi="Arial" w:cs="Arial"/>
                <w:sz w:val="20"/>
                <w:szCs w:val="20"/>
                <w:lang w:val="en-US" w:eastAsia="fr-FR"/>
              </w:rPr>
              <w:t xml:space="preserve">, </w:t>
            </w:r>
            <w:r w:rsidR="00E266E1">
              <w:rPr>
                <w:rFonts w:ascii="Arial" w:eastAsia="Times New Roman" w:hAnsi="Arial" w:cs="Arial"/>
                <w:sz w:val="20"/>
                <w:szCs w:val="20"/>
                <w:lang w:val="en-US" w:eastAsia="fr-FR"/>
              </w:rPr>
              <w:t xml:space="preserve">if needed and activated, </w:t>
            </w:r>
            <w:r w:rsidRPr="0044425E">
              <w:rPr>
                <w:rFonts w:ascii="Arial" w:eastAsia="Times New Roman" w:hAnsi="Arial" w:cs="Arial"/>
                <w:sz w:val="20"/>
                <w:szCs w:val="20"/>
                <w:lang w:val="en-US" w:eastAsia="fr-FR"/>
              </w:rPr>
              <w:t>in accordance with the ESSs.</w:t>
            </w:r>
          </w:p>
          <w:p w14:paraId="748A0D57" w14:textId="77777777" w:rsidR="007D476F" w:rsidRPr="0044425E" w:rsidRDefault="007D476F" w:rsidP="00897A9D">
            <w:pPr>
              <w:rPr>
                <w:rFonts w:ascii="Arial" w:eastAsia="Calibri" w:hAnsi="Arial" w:cs="Arial"/>
                <w:sz w:val="20"/>
                <w:szCs w:val="20"/>
                <w:lang w:val="en-US"/>
              </w:rPr>
            </w:pPr>
          </w:p>
          <w:p w14:paraId="6F2EAC2D" w14:textId="7B5FC1DA" w:rsidR="007D476F" w:rsidRPr="0044425E" w:rsidRDefault="007D476F" w:rsidP="00897A9D">
            <w:pPr>
              <w:jc w:val="both"/>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t xml:space="preserve">b) Adopt any environmental and social (E&amp;S) instruments which may be required for activities under </w:t>
            </w:r>
            <w:r w:rsidR="001B3EAB" w:rsidRPr="0044425E">
              <w:rPr>
                <w:rFonts w:ascii="Arial" w:eastAsia="Times New Roman" w:hAnsi="Arial" w:cs="Arial"/>
                <w:sz w:val="20"/>
                <w:szCs w:val="20"/>
                <w:lang w:val="en-US" w:eastAsia="fr-FR"/>
              </w:rPr>
              <w:t>the CERC</w:t>
            </w:r>
            <w:r w:rsidRPr="0044425E">
              <w:rPr>
                <w:rFonts w:ascii="Arial" w:eastAsia="Times New Roman" w:hAnsi="Arial" w:cs="Arial"/>
                <w:sz w:val="20"/>
                <w:szCs w:val="20"/>
                <w:lang w:val="en-US" w:eastAsia="fr-FR"/>
              </w:rPr>
              <w:t xml:space="preserve">, in accordance with the ESSs, and thereafter implement the measures and actions required under said E&amp;S instruments, within the timeframes specified in said E&amp;S instruments. </w:t>
            </w:r>
          </w:p>
          <w:p w14:paraId="6C903800" w14:textId="77777777" w:rsidR="007D476F" w:rsidRPr="0044425E" w:rsidRDefault="007D476F" w:rsidP="00897A9D">
            <w:pPr>
              <w:keepLines/>
              <w:widowControl w:val="0"/>
              <w:rPr>
                <w:rFonts w:ascii="Arial" w:hAnsi="Arial" w:cs="Arial"/>
                <w:b/>
                <w:color w:val="4472C4" w:themeColor="accent1"/>
                <w:sz w:val="20"/>
                <w:szCs w:val="20"/>
                <w:lang w:val="en-US"/>
              </w:rPr>
            </w:pPr>
          </w:p>
        </w:tc>
        <w:tc>
          <w:tcPr>
            <w:tcW w:w="5672" w:type="dxa"/>
            <w:vAlign w:val="center"/>
          </w:tcPr>
          <w:p w14:paraId="73C1495D" w14:textId="4A64ED00" w:rsidR="007D476F" w:rsidRPr="0044425E" w:rsidRDefault="007D476F" w:rsidP="00897A9D">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rPr>
            </w:pPr>
            <w:r w:rsidRPr="0044425E">
              <w:rPr>
                <w:rFonts w:ascii="Arial" w:hAnsi="Arial" w:cs="Arial"/>
                <w:sz w:val="20"/>
                <w:szCs w:val="20"/>
                <w:lang w:val="en-US"/>
              </w:rPr>
              <w:t xml:space="preserve">a) The adoption of the </w:t>
            </w:r>
            <w:r w:rsidR="00E266E1">
              <w:rPr>
                <w:rFonts w:ascii="Arial" w:hAnsi="Arial" w:cs="Arial"/>
                <w:sz w:val="20"/>
                <w:szCs w:val="20"/>
                <w:lang w:val="en-US"/>
              </w:rPr>
              <w:t>updated ESMF CERC Addendum</w:t>
            </w:r>
            <w:r w:rsidRPr="0044425E">
              <w:rPr>
                <w:rFonts w:ascii="Arial" w:hAnsi="Arial" w:cs="Arial"/>
                <w:sz w:val="20"/>
                <w:szCs w:val="20"/>
                <w:lang w:val="en-US"/>
              </w:rPr>
              <w:t>, as relevant in form and substance acceptable to the Association is a withdrawal condition under Section [XX] of Schedule 2 of the legal agreement for the Project.</w:t>
            </w:r>
          </w:p>
          <w:p w14:paraId="59286E3E" w14:textId="77777777" w:rsidR="007D476F" w:rsidRPr="0044425E" w:rsidRDefault="007D476F" w:rsidP="00897A9D">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rPr>
            </w:pPr>
          </w:p>
          <w:p w14:paraId="7F1A2B4B" w14:textId="77777777" w:rsidR="007D476F" w:rsidRPr="0044425E" w:rsidRDefault="007D476F" w:rsidP="00897A9D">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rPr>
            </w:pPr>
          </w:p>
          <w:p w14:paraId="29FBD63B" w14:textId="77777777" w:rsidR="007D476F" w:rsidRPr="0044425E" w:rsidRDefault="007D476F" w:rsidP="00897A9D">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en-US" w:eastAsia="fr-FR"/>
              </w:rPr>
            </w:pPr>
            <w:r w:rsidRPr="0044425E">
              <w:rPr>
                <w:rFonts w:ascii="Arial" w:hAnsi="Arial" w:cs="Arial"/>
                <w:sz w:val="20"/>
                <w:szCs w:val="20"/>
                <w:lang w:val="en-US"/>
              </w:rPr>
              <w:t>b) Adopt any required E&amp;S instrument and include it as part of the respective bidding process, if applicable, and in any case, before the carrying out of the relevant Project activities for which the E&amp;S instrument is required. Implement the E&amp;S instruments in accordance with their terms, throughout Project implementation</w:t>
            </w:r>
            <w:r w:rsidRPr="0044425E">
              <w:rPr>
                <w:rFonts w:ascii="Arial" w:eastAsia="Calibri" w:hAnsi="Arial" w:cs="Arial"/>
                <w:sz w:val="20"/>
                <w:szCs w:val="20"/>
                <w:lang w:val="en-US"/>
              </w:rPr>
              <w:t xml:space="preserve">.   </w:t>
            </w:r>
          </w:p>
        </w:tc>
        <w:tc>
          <w:tcPr>
            <w:tcW w:w="1988" w:type="dxa"/>
          </w:tcPr>
          <w:p w14:paraId="3D56642F"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br/>
              <w:t>PIU PICMC</w:t>
            </w:r>
          </w:p>
          <w:p w14:paraId="364E353E" w14:textId="77777777" w:rsidR="007D476F" w:rsidRPr="0044425E" w:rsidRDefault="007D476F" w:rsidP="00897A9D">
            <w:pPr>
              <w:rPr>
                <w:rFonts w:ascii="Arial" w:hAnsi="Arial" w:cs="Arial"/>
                <w:sz w:val="20"/>
                <w:szCs w:val="20"/>
                <w:lang w:val="en-US"/>
              </w:rPr>
            </w:pPr>
          </w:p>
        </w:tc>
      </w:tr>
      <w:tr w:rsidR="007D476F" w:rsidRPr="00537FD1" w14:paraId="416DCE3C" w14:textId="77777777" w:rsidTr="00C93CA3">
        <w:trPr>
          <w:cantSplit/>
          <w:jc w:val="center"/>
        </w:trPr>
        <w:tc>
          <w:tcPr>
            <w:tcW w:w="15166" w:type="dxa"/>
            <w:gridSpan w:val="6"/>
            <w:shd w:val="clear" w:color="auto" w:fill="F4B083" w:themeFill="accent2" w:themeFillTint="99"/>
          </w:tcPr>
          <w:p w14:paraId="265FB9F6" w14:textId="77777777" w:rsidR="007D476F" w:rsidRPr="0044425E" w:rsidRDefault="007D476F" w:rsidP="00897A9D">
            <w:pPr>
              <w:pStyle w:val="MainText"/>
              <w:keepLines/>
              <w:widowControl w:val="0"/>
              <w:spacing w:after="0" w:line="240" w:lineRule="auto"/>
              <w:jc w:val="both"/>
              <w:rPr>
                <w:color w:val="212121"/>
                <w:szCs w:val="20"/>
                <w:lang w:val="en-US" w:eastAsia="fr-FR"/>
              </w:rPr>
            </w:pPr>
            <w:r w:rsidRPr="0044425E">
              <w:rPr>
                <w:b/>
                <w:szCs w:val="20"/>
                <w:lang w:val="en-US"/>
              </w:rPr>
              <w:t>ESS2: LABOR AND WORKING CONDITIONS</w:t>
            </w:r>
          </w:p>
        </w:tc>
      </w:tr>
      <w:tr w:rsidR="007D476F" w:rsidRPr="0044425E" w14:paraId="184F2588" w14:textId="77777777" w:rsidTr="00C93CA3">
        <w:trPr>
          <w:cantSplit/>
          <w:jc w:val="center"/>
        </w:trPr>
        <w:tc>
          <w:tcPr>
            <w:tcW w:w="690" w:type="dxa"/>
          </w:tcPr>
          <w:p w14:paraId="2C8DB2A8" w14:textId="77777777" w:rsidR="007D476F" w:rsidRPr="0044425E" w:rsidRDefault="007D476F" w:rsidP="00897A9D">
            <w:pPr>
              <w:keepLines/>
              <w:widowControl w:val="0"/>
              <w:rPr>
                <w:rFonts w:ascii="Arial" w:hAnsi="Arial" w:cs="Arial"/>
                <w:b/>
                <w:color w:val="4472C4" w:themeColor="accent1"/>
                <w:sz w:val="20"/>
                <w:szCs w:val="20"/>
                <w:lang w:val="en-US"/>
              </w:rPr>
            </w:pPr>
            <w:r w:rsidRPr="0044425E">
              <w:rPr>
                <w:rFonts w:ascii="Arial" w:hAnsi="Arial" w:cs="Arial"/>
                <w:sz w:val="20"/>
                <w:szCs w:val="20"/>
                <w:lang w:val="en-US"/>
              </w:rPr>
              <w:lastRenderedPageBreak/>
              <w:t>2.1</w:t>
            </w:r>
          </w:p>
        </w:tc>
        <w:tc>
          <w:tcPr>
            <w:tcW w:w="6816" w:type="dxa"/>
            <w:gridSpan w:val="3"/>
          </w:tcPr>
          <w:p w14:paraId="530BAF39" w14:textId="77777777" w:rsidR="007D476F" w:rsidRPr="0044425E" w:rsidRDefault="007D476F" w:rsidP="00897A9D">
            <w:pPr>
              <w:keepLines/>
              <w:widowControl w:val="0"/>
              <w:rPr>
                <w:rFonts w:ascii="Arial" w:hAnsi="Arial" w:cs="Arial"/>
                <w:b/>
                <w:color w:val="4472C4" w:themeColor="accent1"/>
                <w:sz w:val="20"/>
                <w:szCs w:val="20"/>
                <w:lang w:val="en-US"/>
              </w:rPr>
            </w:pPr>
            <w:r w:rsidRPr="0044425E">
              <w:rPr>
                <w:rFonts w:ascii="Arial" w:hAnsi="Arial" w:cs="Arial"/>
                <w:b/>
                <w:color w:val="4472C4" w:themeColor="accent1"/>
                <w:sz w:val="20"/>
                <w:szCs w:val="20"/>
                <w:lang w:val="en-US"/>
              </w:rPr>
              <w:t>LABOR MANAGEMENT PROCEDURES</w:t>
            </w:r>
          </w:p>
          <w:p w14:paraId="024DEF88" w14:textId="3A930410" w:rsidR="007D476F" w:rsidRPr="0044425E" w:rsidRDefault="007D476F" w:rsidP="00897A9D">
            <w:pPr>
              <w:jc w:val="both"/>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t xml:space="preserve">Update and implement Labor Management Procedures (LMP) </w:t>
            </w:r>
            <w:r w:rsidR="001B3EAB" w:rsidRPr="0044425E">
              <w:rPr>
                <w:rFonts w:ascii="Arial" w:eastAsia="Times New Roman" w:hAnsi="Arial" w:cs="Arial"/>
                <w:sz w:val="20"/>
                <w:szCs w:val="20"/>
                <w:lang w:val="en-US" w:eastAsia="fr-FR"/>
              </w:rPr>
              <w:t xml:space="preserve">for SOP1 AF activities </w:t>
            </w:r>
            <w:r w:rsidRPr="0044425E">
              <w:rPr>
                <w:rFonts w:ascii="Arial" w:eastAsia="Times New Roman" w:hAnsi="Arial" w:cs="Arial"/>
                <w:sz w:val="20"/>
                <w:szCs w:val="20"/>
                <w:lang w:val="en-US" w:eastAsia="fr-FR"/>
              </w:rPr>
              <w:t>consistent with ESS2 and in a manner satisfactory to the Association.</w:t>
            </w:r>
          </w:p>
          <w:p w14:paraId="02EAF560" w14:textId="77777777" w:rsidR="007D476F" w:rsidRPr="0044425E" w:rsidRDefault="007D476F" w:rsidP="00897A9D">
            <w:pPr>
              <w:jc w:val="both"/>
              <w:rPr>
                <w:rFonts w:ascii="Arial" w:eastAsia="Times New Roman" w:hAnsi="Arial" w:cs="Arial"/>
                <w:sz w:val="20"/>
                <w:szCs w:val="20"/>
                <w:lang w:val="en-US" w:eastAsia="fr-FR"/>
              </w:rPr>
            </w:pPr>
          </w:p>
          <w:p w14:paraId="0AD40380" w14:textId="7217B2C5" w:rsidR="007D476F" w:rsidRPr="0044425E" w:rsidRDefault="007D476F" w:rsidP="00897A9D">
            <w:pPr>
              <w:jc w:val="both"/>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t>Prepare</w:t>
            </w:r>
            <w:r w:rsidR="00520326">
              <w:rPr>
                <w:rFonts w:ascii="Arial" w:eastAsia="Times New Roman" w:hAnsi="Arial" w:cs="Arial"/>
                <w:sz w:val="20"/>
                <w:szCs w:val="20"/>
                <w:lang w:val="en-US" w:eastAsia="fr-FR"/>
              </w:rPr>
              <w:t>,</w:t>
            </w:r>
            <w:r w:rsidRPr="0044425E">
              <w:rPr>
                <w:rFonts w:ascii="Arial" w:eastAsia="Times New Roman" w:hAnsi="Arial" w:cs="Arial"/>
                <w:sz w:val="20"/>
                <w:szCs w:val="20"/>
                <w:lang w:val="en-US" w:eastAsia="fr-FR"/>
              </w:rPr>
              <w:t xml:space="preserve"> </w:t>
            </w:r>
            <w:proofErr w:type="gramStart"/>
            <w:r w:rsidRPr="0044425E">
              <w:rPr>
                <w:rFonts w:ascii="Arial" w:eastAsia="Times New Roman" w:hAnsi="Arial" w:cs="Arial"/>
                <w:sz w:val="20"/>
                <w:szCs w:val="20"/>
                <w:lang w:val="en-US" w:eastAsia="fr-FR"/>
              </w:rPr>
              <w:t>approve</w:t>
            </w:r>
            <w:proofErr w:type="gramEnd"/>
            <w:r w:rsidRPr="0044425E">
              <w:rPr>
                <w:rFonts w:ascii="Arial" w:eastAsia="Times New Roman" w:hAnsi="Arial" w:cs="Arial"/>
                <w:sz w:val="20"/>
                <w:szCs w:val="20"/>
                <w:lang w:val="en-US" w:eastAsia="fr-FR"/>
              </w:rPr>
              <w:t xml:space="preserve"> </w:t>
            </w:r>
            <w:r w:rsidR="00520326">
              <w:rPr>
                <w:rFonts w:ascii="Arial" w:eastAsia="Times New Roman" w:hAnsi="Arial" w:cs="Arial"/>
                <w:sz w:val="20"/>
                <w:szCs w:val="20"/>
                <w:lang w:val="en-US" w:eastAsia="fr-FR"/>
              </w:rPr>
              <w:t xml:space="preserve">and implement any </w:t>
            </w:r>
            <w:r w:rsidRPr="0044425E">
              <w:rPr>
                <w:rFonts w:ascii="Arial" w:eastAsia="Times New Roman" w:hAnsi="Arial" w:cs="Arial"/>
                <w:sz w:val="20"/>
                <w:szCs w:val="20"/>
                <w:lang w:val="en-US" w:eastAsia="fr-FR"/>
              </w:rPr>
              <w:t xml:space="preserve">site-specific </w:t>
            </w:r>
            <w:r w:rsidR="00520326">
              <w:rPr>
                <w:rFonts w:ascii="Arial" w:eastAsia="Times New Roman" w:hAnsi="Arial" w:cs="Arial"/>
                <w:sz w:val="20"/>
                <w:szCs w:val="20"/>
                <w:lang w:val="en-US" w:eastAsia="fr-FR"/>
              </w:rPr>
              <w:t>procedure</w:t>
            </w:r>
            <w:r w:rsidRPr="0044425E">
              <w:rPr>
                <w:rFonts w:ascii="Arial" w:eastAsia="Times New Roman" w:hAnsi="Arial" w:cs="Arial"/>
                <w:sz w:val="20"/>
                <w:szCs w:val="20"/>
                <w:lang w:val="en-US" w:eastAsia="fr-FR"/>
              </w:rPr>
              <w:t>s as part of the Contractors’ ESMP (C-ESMP)</w:t>
            </w:r>
            <w:r w:rsidR="00520326">
              <w:rPr>
                <w:rFonts w:ascii="Arial" w:eastAsia="Times New Roman" w:hAnsi="Arial" w:cs="Arial"/>
                <w:sz w:val="20"/>
                <w:szCs w:val="20"/>
                <w:lang w:val="en-US" w:eastAsia="fr-FR"/>
              </w:rPr>
              <w:t>,</w:t>
            </w:r>
            <w:r w:rsidRPr="0044425E">
              <w:rPr>
                <w:rFonts w:ascii="Arial" w:eastAsia="Times New Roman" w:hAnsi="Arial" w:cs="Arial"/>
                <w:sz w:val="20"/>
                <w:szCs w:val="20"/>
                <w:lang w:val="en-US" w:eastAsia="fr-FR"/>
              </w:rPr>
              <w:t xml:space="preserve"> based on the LMP prepared for the project.</w:t>
            </w:r>
          </w:p>
          <w:p w14:paraId="029702A4" w14:textId="77777777" w:rsidR="007D476F" w:rsidRPr="0044425E" w:rsidRDefault="007D476F" w:rsidP="00897A9D">
            <w:pPr>
              <w:rPr>
                <w:rFonts w:ascii="Arial" w:hAnsi="Arial" w:cs="Arial"/>
                <w:lang w:val="en-US"/>
              </w:rPr>
            </w:pPr>
          </w:p>
        </w:tc>
        <w:tc>
          <w:tcPr>
            <w:tcW w:w="5672" w:type="dxa"/>
          </w:tcPr>
          <w:p w14:paraId="59278382" w14:textId="1965145D" w:rsidR="00CA719E" w:rsidRPr="0044425E" w:rsidRDefault="001B3EAB" w:rsidP="00C93CA3">
            <w:pPr>
              <w:keepLines/>
              <w:widowControl w:val="0"/>
              <w:rPr>
                <w:rFonts w:ascii="Arial" w:eastAsia="Times New Roman" w:hAnsi="Arial" w:cs="Arial"/>
                <w:sz w:val="20"/>
                <w:szCs w:val="20"/>
                <w:lang w:val="en-US" w:eastAsia="fr-FR"/>
              </w:rPr>
            </w:pPr>
            <w:r w:rsidRPr="0044425E">
              <w:rPr>
                <w:rFonts w:ascii="Arial" w:hAnsi="Arial" w:cs="Arial"/>
                <w:color w:val="212121"/>
                <w:sz w:val="20"/>
                <w:szCs w:val="20"/>
                <w:lang w:val="en-US" w:eastAsia="fr-FR"/>
              </w:rPr>
              <w:t xml:space="preserve">Updated SOP1 AF </w:t>
            </w:r>
            <w:r w:rsidR="007D476F" w:rsidRPr="0044425E">
              <w:rPr>
                <w:rFonts w:ascii="Arial" w:hAnsi="Arial" w:cs="Arial"/>
                <w:color w:val="212121"/>
                <w:sz w:val="20"/>
                <w:szCs w:val="20"/>
                <w:lang w:val="en-US" w:eastAsia="fr-FR"/>
              </w:rPr>
              <w:t xml:space="preserve">LMP </w:t>
            </w:r>
            <w:r w:rsidRPr="0044425E">
              <w:rPr>
                <w:rFonts w:ascii="Arial" w:hAnsi="Arial" w:cs="Arial"/>
                <w:color w:val="212121"/>
                <w:sz w:val="20"/>
                <w:szCs w:val="20"/>
                <w:lang w:val="en-US" w:eastAsia="fr-FR"/>
              </w:rPr>
              <w:t>disclosed by appraisal</w:t>
            </w:r>
            <w:r w:rsidR="00CA719E" w:rsidRPr="0044425E">
              <w:rPr>
                <w:rFonts w:ascii="Arial" w:eastAsia="Times New Roman" w:hAnsi="Arial" w:cs="Arial"/>
                <w:sz w:val="20"/>
                <w:szCs w:val="20"/>
                <w:lang w:val="en-US" w:eastAsia="fr-FR"/>
              </w:rPr>
              <w:t>.</w:t>
            </w:r>
          </w:p>
          <w:p w14:paraId="034BBE70" w14:textId="630E52E8" w:rsidR="007D476F" w:rsidRPr="0044425E" w:rsidRDefault="007D476F" w:rsidP="00897A9D">
            <w:pPr>
              <w:keepLines/>
              <w:widowControl w:val="0"/>
              <w:rPr>
                <w:rFonts w:ascii="Arial" w:hAnsi="Arial" w:cs="Arial"/>
                <w:sz w:val="20"/>
                <w:szCs w:val="20"/>
                <w:shd w:val="clear" w:color="auto" w:fill="FFFFFF"/>
                <w:lang w:val="en-US"/>
              </w:rPr>
            </w:pPr>
          </w:p>
          <w:p w14:paraId="0BD58B4F" w14:textId="77777777" w:rsidR="007D476F" w:rsidRPr="0044425E" w:rsidRDefault="007D476F" w:rsidP="00897A9D">
            <w:pPr>
              <w:keepLines/>
              <w:widowControl w:val="0"/>
              <w:rPr>
                <w:rFonts w:ascii="Arial" w:hAnsi="Arial" w:cs="Arial"/>
                <w:sz w:val="20"/>
                <w:szCs w:val="20"/>
                <w:shd w:val="clear" w:color="auto" w:fill="FFFFFF"/>
                <w:lang w:val="en-US"/>
              </w:rPr>
            </w:pPr>
          </w:p>
          <w:p w14:paraId="1A4E0728" w14:textId="607D6782" w:rsidR="007D476F" w:rsidRPr="0044425E" w:rsidRDefault="007D476F" w:rsidP="00897A9D">
            <w:pPr>
              <w:pStyle w:val="MainText"/>
              <w:keepLines/>
              <w:widowControl w:val="0"/>
              <w:spacing w:after="0" w:line="240" w:lineRule="auto"/>
              <w:jc w:val="both"/>
              <w:rPr>
                <w:color w:val="212121"/>
                <w:szCs w:val="20"/>
                <w:lang w:val="en-US" w:eastAsia="fr-FR"/>
              </w:rPr>
            </w:pPr>
            <w:r w:rsidRPr="0044425E">
              <w:rPr>
                <w:color w:val="212121"/>
                <w:szCs w:val="20"/>
                <w:lang w:val="en-US" w:eastAsia="fr-FR"/>
              </w:rPr>
              <w:t>Adopt, seek approval</w:t>
            </w:r>
            <w:r w:rsidR="00520326">
              <w:rPr>
                <w:color w:val="212121"/>
                <w:szCs w:val="20"/>
                <w:lang w:val="en-US" w:eastAsia="fr-FR"/>
              </w:rPr>
              <w:t xml:space="preserve">, </w:t>
            </w:r>
            <w:proofErr w:type="gramStart"/>
            <w:r w:rsidRPr="0044425E">
              <w:rPr>
                <w:color w:val="212121"/>
                <w:szCs w:val="20"/>
                <w:lang w:val="en-US" w:eastAsia="fr-FR"/>
              </w:rPr>
              <w:t>disclose</w:t>
            </w:r>
            <w:proofErr w:type="gramEnd"/>
            <w:r w:rsidRPr="0044425E">
              <w:rPr>
                <w:color w:val="212121"/>
                <w:szCs w:val="20"/>
                <w:lang w:val="en-US" w:eastAsia="fr-FR"/>
              </w:rPr>
              <w:t xml:space="preserve"> </w:t>
            </w:r>
            <w:r w:rsidR="00520326">
              <w:rPr>
                <w:color w:val="212121"/>
                <w:szCs w:val="20"/>
                <w:lang w:val="en-US" w:eastAsia="fr-FR"/>
              </w:rPr>
              <w:t xml:space="preserve">and implement </w:t>
            </w:r>
            <w:r w:rsidRPr="0044425E">
              <w:rPr>
                <w:color w:val="212121"/>
                <w:szCs w:val="20"/>
                <w:lang w:val="en-US" w:eastAsia="fr-FR"/>
              </w:rPr>
              <w:t xml:space="preserve">Works specific </w:t>
            </w:r>
            <w:r w:rsidR="00520326">
              <w:rPr>
                <w:color w:val="212121"/>
                <w:szCs w:val="20"/>
                <w:lang w:val="en-US" w:eastAsia="fr-FR"/>
              </w:rPr>
              <w:t>procedures compliant with project LMP b</w:t>
            </w:r>
            <w:r w:rsidRPr="0044425E">
              <w:rPr>
                <w:color w:val="212121"/>
                <w:szCs w:val="20"/>
                <w:lang w:val="en-US" w:eastAsia="fr-FR"/>
              </w:rPr>
              <w:t>efore the commencement of the civil works</w:t>
            </w:r>
          </w:p>
          <w:p w14:paraId="3E754F81" w14:textId="77777777" w:rsidR="007D476F" w:rsidRPr="0044425E" w:rsidRDefault="007D476F" w:rsidP="00897A9D">
            <w:pPr>
              <w:rPr>
                <w:rFonts w:ascii="Arial" w:hAnsi="Arial" w:cs="Arial"/>
                <w:lang w:val="en-US"/>
              </w:rPr>
            </w:pPr>
          </w:p>
        </w:tc>
        <w:tc>
          <w:tcPr>
            <w:tcW w:w="1988" w:type="dxa"/>
          </w:tcPr>
          <w:p w14:paraId="3577EB7B"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5491A726"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PIU PICMC</w:t>
            </w:r>
          </w:p>
          <w:p w14:paraId="72C631FF"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3878F1A2" w14:textId="77777777" w:rsidR="007D476F" w:rsidRPr="0044425E" w:rsidRDefault="007D476F" w:rsidP="00897A9D">
            <w:pPr>
              <w:pStyle w:val="MainText"/>
              <w:keepLines/>
              <w:widowControl w:val="0"/>
              <w:spacing w:after="0" w:line="240" w:lineRule="auto"/>
              <w:jc w:val="both"/>
              <w:rPr>
                <w:color w:val="212121"/>
                <w:szCs w:val="20"/>
                <w:lang w:val="en-US" w:eastAsia="fr-FR"/>
              </w:rPr>
            </w:pPr>
            <w:r w:rsidRPr="0044425E">
              <w:rPr>
                <w:color w:val="212121"/>
                <w:szCs w:val="20"/>
                <w:lang w:val="en-US" w:eastAsia="fr-FR"/>
              </w:rPr>
              <w:t>Contractors</w:t>
            </w:r>
          </w:p>
          <w:p w14:paraId="12DAA035"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6840C840" w14:textId="77777777" w:rsidR="007D476F" w:rsidRPr="0044425E" w:rsidRDefault="007D476F" w:rsidP="00897A9D">
            <w:pPr>
              <w:rPr>
                <w:rFonts w:ascii="Arial" w:hAnsi="Arial" w:cs="Arial"/>
                <w:lang w:val="en-US"/>
              </w:rPr>
            </w:pPr>
          </w:p>
        </w:tc>
      </w:tr>
      <w:tr w:rsidR="007D476F" w:rsidRPr="0044425E" w14:paraId="5C5FD64C" w14:textId="77777777" w:rsidTr="00C93CA3">
        <w:trPr>
          <w:cantSplit/>
          <w:jc w:val="center"/>
        </w:trPr>
        <w:tc>
          <w:tcPr>
            <w:tcW w:w="701" w:type="dxa"/>
            <w:gridSpan w:val="2"/>
          </w:tcPr>
          <w:p w14:paraId="2F5F8390" w14:textId="77777777" w:rsidR="007D476F" w:rsidRPr="0044425E" w:rsidRDefault="007D476F" w:rsidP="00897A9D">
            <w:pPr>
              <w:keepLines/>
              <w:widowControl w:val="0"/>
              <w:jc w:val="center"/>
              <w:rPr>
                <w:rFonts w:ascii="Arial" w:hAnsi="Arial" w:cs="Arial"/>
                <w:sz w:val="20"/>
                <w:szCs w:val="20"/>
                <w:lang w:val="en-US"/>
              </w:rPr>
            </w:pPr>
            <w:r w:rsidRPr="0044425E">
              <w:rPr>
                <w:rFonts w:ascii="Arial" w:hAnsi="Arial" w:cs="Arial"/>
                <w:sz w:val="20"/>
                <w:szCs w:val="20"/>
                <w:lang w:val="en-US"/>
              </w:rPr>
              <w:t>2.2</w:t>
            </w:r>
          </w:p>
        </w:tc>
        <w:tc>
          <w:tcPr>
            <w:tcW w:w="6805" w:type="dxa"/>
            <w:gridSpan w:val="2"/>
          </w:tcPr>
          <w:p w14:paraId="7E46E4C7" w14:textId="77777777" w:rsidR="007D476F" w:rsidRPr="0044425E" w:rsidRDefault="007D476F" w:rsidP="00897A9D">
            <w:pPr>
              <w:pStyle w:val="MainText"/>
              <w:keepLines/>
              <w:widowControl w:val="0"/>
              <w:spacing w:after="0" w:line="240" w:lineRule="auto"/>
              <w:jc w:val="both"/>
              <w:rPr>
                <w:rFonts w:eastAsiaTheme="minorEastAsia"/>
                <w:b/>
                <w:color w:val="4472C4" w:themeColor="accent1"/>
                <w:lang w:val="en-US" w:eastAsia="en-US"/>
              </w:rPr>
            </w:pPr>
            <w:r w:rsidRPr="0044425E">
              <w:rPr>
                <w:rFonts w:eastAsiaTheme="minorEastAsia"/>
                <w:b/>
                <w:color w:val="4472C4" w:themeColor="accent1"/>
                <w:lang w:val="en-US" w:eastAsia="en-US"/>
              </w:rPr>
              <w:t xml:space="preserve">GRIEVANCE MECHANISM FOR PROJECT WORKERS </w:t>
            </w:r>
            <w:r w:rsidRPr="0044425E">
              <w:rPr>
                <w:rFonts w:eastAsiaTheme="minorEastAsia"/>
                <w:b/>
                <w:bCs/>
                <w:color w:val="4472C4" w:themeColor="accent1"/>
                <w:lang w:val="en-US" w:eastAsia="en-US"/>
              </w:rPr>
              <w:t>GRIEVANCE MECHANISM</w:t>
            </w:r>
            <w:r w:rsidRPr="0044425E">
              <w:rPr>
                <w:rFonts w:eastAsiaTheme="minorEastAsia"/>
                <w:b/>
                <w:color w:val="4472C4" w:themeColor="accent1"/>
                <w:lang w:val="en-US" w:eastAsia="en-US"/>
              </w:rPr>
              <w:t xml:space="preserve"> </w:t>
            </w:r>
          </w:p>
          <w:p w14:paraId="00C3B2B6" w14:textId="77777777" w:rsidR="007D476F" w:rsidRPr="0044425E" w:rsidRDefault="007D476F" w:rsidP="00897A9D">
            <w:pPr>
              <w:jc w:val="both"/>
              <w:rPr>
                <w:rFonts w:ascii="Arial" w:hAnsi="Arial" w:cs="Arial"/>
                <w:color w:val="212121"/>
                <w:sz w:val="20"/>
                <w:szCs w:val="20"/>
                <w:shd w:val="clear" w:color="auto" w:fill="FFFFFF"/>
                <w:lang w:val="en-US"/>
              </w:rPr>
            </w:pPr>
            <w:r w:rsidRPr="0044425E">
              <w:rPr>
                <w:rFonts w:ascii="Arial" w:eastAsia="Times New Roman" w:hAnsi="Arial" w:cs="Arial"/>
                <w:sz w:val="20"/>
                <w:szCs w:val="20"/>
                <w:lang w:val="en-US" w:eastAsia="fr-FR"/>
              </w:rPr>
              <w:t>Establish and operate a grievance mechanism for Project workers, as described in the LMP and consistent with ESS2 and national labor laws.</w:t>
            </w:r>
          </w:p>
        </w:tc>
        <w:tc>
          <w:tcPr>
            <w:tcW w:w="5672" w:type="dxa"/>
          </w:tcPr>
          <w:p w14:paraId="6EABB2E0" w14:textId="77777777" w:rsidR="007D476F" w:rsidRPr="0044425E" w:rsidRDefault="007D476F" w:rsidP="00897A9D">
            <w:pPr>
              <w:pStyle w:val="MainText"/>
              <w:keepLines/>
              <w:widowControl w:val="0"/>
              <w:spacing w:after="0" w:line="240" w:lineRule="auto"/>
              <w:jc w:val="both"/>
              <w:rPr>
                <w:szCs w:val="20"/>
                <w:lang w:val="en-US" w:eastAsia="fr-FR"/>
              </w:rPr>
            </w:pPr>
          </w:p>
          <w:p w14:paraId="4BFA3582" w14:textId="77777777" w:rsidR="007D476F" w:rsidRPr="0044425E" w:rsidRDefault="007D476F" w:rsidP="00897A9D">
            <w:pPr>
              <w:pStyle w:val="MainText"/>
              <w:keepLines/>
              <w:widowControl w:val="0"/>
              <w:spacing w:after="0" w:line="240" w:lineRule="auto"/>
              <w:jc w:val="both"/>
              <w:rPr>
                <w:color w:val="212121"/>
                <w:szCs w:val="20"/>
                <w:lang w:val="en-US" w:eastAsia="fr-FR"/>
              </w:rPr>
            </w:pPr>
            <w:r w:rsidRPr="0044425E">
              <w:rPr>
                <w:color w:val="212121"/>
                <w:szCs w:val="20"/>
                <w:lang w:val="en-US" w:eastAsia="fr-FR"/>
              </w:rPr>
              <w:t>The PIU-based labor GRM established and operational and maintain it throughout project implementation.</w:t>
            </w:r>
          </w:p>
          <w:p w14:paraId="58E3A473"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3028C305" w14:textId="77777777" w:rsidR="007D476F" w:rsidRPr="0044425E" w:rsidRDefault="007D476F" w:rsidP="00897A9D">
            <w:pPr>
              <w:pStyle w:val="MainText"/>
              <w:keepLines/>
              <w:widowControl w:val="0"/>
              <w:spacing w:after="0" w:line="240" w:lineRule="auto"/>
              <w:jc w:val="both"/>
              <w:rPr>
                <w:color w:val="212121"/>
                <w:szCs w:val="20"/>
                <w:lang w:val="en-US" w:eastAsia="fr-FR"/>
              </w:rPr>
            </w:pPr>
            <w:r w:rsidRPr="0044425E">
              <w:rPr>
                <w:color w:val="212121"/>
                <w:szCs w:val="20"/>
                <w:lang w:val="en-US" w:eastAsia="fr-FR"/>
              </w:rPr>
              <w:t>Establish GRM as part of the C-ESMP prior to the commencement of civil works and maintain it throughout duration of the works.</w:t>
            </w:r>
          </w:p>
          <w:p w14:paraId="26CE583B" w14:textId="77777777" w:rsidR="007D476F" w:rsidRPr="0044425E" w:rsidRDefault="007D476F" w:rsidP="00897A9D">
            <w:pPr>
              <w:pStyle w:val="MainText"/>
              <w:keepLines/>
              <w:widowControl w:val="0"/>
              <w:spacing w:after="0" w:line="240" w:lineRule="auto"/>
              <w:jc w:val="both"/>
              <w:rPr>
                <w:color w:val="212121"/>
                <w:szCs w:val="20"/>
                <w:lang w:val="en-US" w:eastAsia="fr-FR"/>
              </w:rPr>
            </w:pPr>
          </w:p>
        </w:tc>
        <w:tc>
          <w:tcPr>
            <w:tcW w:w="1988" w:type="dxa"/>
          </w:tcPr>
          <w:p w14:paraId="551B98DD" w14:textId="77777777" w:rsidR="007D476F" w:rsidRPr="0044425E" w:rsidRDefault="007D476F" w:rsidP="00897A9D">
            <w:pPr>
              <w:keepNext/>
              <w:rPr>
                <w:rFonts w:ascii="Arial" w:hAnsi="Arial" w:cs="Arial"/>
                <w:sz w:val="20"/>
                <w:szCs w:val="20"/>
                <w:lang w:val="en-US"/>
              </w:rPr>
            </w:pPr>
          </w:p>
          <w:p w14:paraId="1EC4306D"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PIU PICMC</w:t>
            </w:r>
          </w:p>
          <w:p w14:paraId="67828CC7" w14:textId="77777777" w:rsidR="007D476F" w:rsidRPr="0044425E" w:rsidRDefault="007D476F" w:rsidP="00897A9D">
            <w:pPr>
              <w:rPr>
                <w:rFonts w:ascii="Arial" w:hAnsi="Arial" w:cs="Arial"/>
                <w:sz w:val="20"/>
                <w:szCs w:val="20"/>
                <w:lang w:val="en-US"/>
              </w:rPr>
            </w:pPr>
          </w:p>
          <w:p w14:paraId="165F9D90" w14:textId="77777777" w:rsidR="007D476F" w:rsidRPr="0044425E" w:rsidRDefault="007D476F" w:rsidP="00897A9D">
            <w:pPr>
              <w:pStyle w:val="MainText"/>
              <w:keepLines/>
              <w:widowControl w:val="0"/>
              <w:spacing w:after="0" w:line="240" w:lineRule="auto"/>
              <w:jc w:val="both"/>
              <w:rPr>
                <w:color w:val="212121"/>
                <w:szCs w:val="20"/>
                <w:lang w:val="en-US" w:eastAsia="fr-FR"/>
              </w:rPr>
            </w:pPr>
            <w:r w:rsidRPr="0044425E">
              <w:rPr>
                <w:color w:val="212121"/>
                <w:szCs w:val="20"/>
                <w:lang w:val="en-US" w:eastAsia="fr-FR"/>
              </w:rPr>
              <w:t>Contractors</w:t>
            </w:r>
          </w:p>
          <w:p w14:paraId="6D2C6D09" w14:textId="77777777" w:rsidR="007D476F" w:rsidRPr="0044425E" w:rsidRDefault="007D476F" w:rsidP="00897A9D">
            <w:pPr>
              <w:pStyle w:val="MainText"/>
              <w:keepLines/>
              <w:widowControl w:val="0"/>
              <w:spacing w:after="0" w:line="240" w:lineRule="auto"/>
              <w:jc w:val="both"/>
              <w:rPr>
                <w:color w:val="212121"/>
                <w:szCs w:val="20"/>
                <w:lang w:val="en-US" w:eastAsia="fr-FR"/>
              </w:rPr>
            </w:pPr>
          </w:p>
        </w:tc>
      </w:tr>
      <w:tr w:rsidR="007D476F" w:rsidRPr="0044425E" w14:paraId="02986A92" w14:textId="77777777" w:rsidTr="00C93CA3">
        <w:trPr>
          <w:cantSplit/>
          <w:jc w:val="center"/>
        </w:trPr>
        <w:tc>
          <w:tcPr>
            <w:tcW w:w="701" w:type="dxa"/>
            <w:gridSpan w:val="2"/>
          </w:tcPr>
          <w:p w14:paraId="63AD0E54" w14:textId="77777777" w:rsidR="007D476F" w:rsidRPr="0044425E" w:rsidRDefault="007D476F" w:rsidP="00897A9D">
            <w:pPr>
              <w:keepLines/>
              <w:widowControl w:val="0"/>
              <w:jc w:val="center"/>
              <w:rPr>
                <w:rFonts w:ascii="Arial" w:hAnsi="Arial" w:cs="Arial"/>
                <w:sz w:val="20"/>
                <w:szCs w:val="20"/>
                <w:lang w:val="en-US"/>
              </w:rPr>
            </w:pPr>
            <w:r w:rsidRPr="0044425E">
              <w:rPr>
                <w:rFonts w:ascii="Arial" w:hAnsi="Arial" w:cs="Arial"/>
                <w:sz w:val="20"/>
                <w:szCs w:val="20"/>
                <w:lang w:val="en-US"/>
              </w:rPr>
              <w:t>2.3</w:t>
            </w:r>
          </w:p>
        </w:tc>
        <w:tc>
          <w:tcPr>
            <w:tcW w:w="6805" w:type="dxa"/>
            <w:gridSpan w:val="2"/>
          </w:tcPr>
          <w:p w14:paraId="010B9BDD" w14:textId="77777777" w:rsidR="007D476F" w:rsidRPr="0044425E" w:rsidRDefault="007D476F" w:rsidP="00897A9D">
            <w:pPr>
              <w:keepLines/>
              <w:widowControl w:val="0"/>
              <w:jc w:val="both"/>
              <w:rPr>
                <w:rFonts w:ascii="Arial" w:hAnsi="Arial" w:cs="Arial"/>
                <w:b/>
                <w:color w:val="4472C4" w:themeColor="accent1"/>
                <w:sz w:val="20"/>
                <w:szCs w:val="20"/>
                <w:lang w:val="en-US"/>
              </w:rPr>
            </w:pPr>
            <w:r w:rsidRPr="0044425E">
              <w:rPr>
                <w:rFonts w:ascii="Arial" w:hAnsi="Arial" w:cs="Arial"/>
                <w:b/>
                <w:color w:val="4472C4" w:themeColor="accent1"/>
                <w:sz w:val="20"/>
                <w:szCs w:val="20"/>
                <w:lang w:val="en-US"/>
              </w:rPr>
              <w:t>OCCUPATIONAL HEALTH AND SAFETY (OHS) MEASURES</w:t>
            </w:r>
          </w:p>
          <w:p w14:paraId="35671D9D" w14:textId="77777777" w:rsidR="007D476F" w:rsidRPr="0044425E" w:rsidRDefault="007D476F" w:rsidP="00897A9D">
            <w:pPr>
              <w:pStyle w:val="MainText"/>
              <w:keepLines/>
              <w:widowControl w:val="0"/>
              <w:spacing w:after="0" w:line="240" w:lineRule="auto"/>
              <w:jc w:val="both"/>
              <w:rPr>
                <w:color w:val="212121"/>
                <w:szCs w:val="20"/>
                <w:lang w:val="en-US" w:eastAsia="fr-FR"/>
              </w:rPr>
            </w:pPr>
            <w:r w:rsidRPr="0044425E">
              <w:rPr>
                <w:color w:val="212121"/>
                <w:szCs w:val="20"/>
                <w:lang w:val="en-US" w:eastAsia="fr-FR"/>
              </w:rPr>
              <w:t xml:space="preserve">Adopt OHS measures consistent with ESS2 as part of LMPs under action 2.1 of this ESCP. </w:t>
            </w:r>
          </w:p>
          <w:p w14:paraId="4FE7EFF2"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0FECE90A" w14:textId="77777777" w:rsidR="007D476F" w:rsidRPr="0044425E" w:rsidRDefault="007D476F" w:rsidP="00897A9D">
            <w:pPr>
              <w:pStyle w:val="MainText"/>
              <w:keepLines/>
              <w:widowControl w:val="0"/>
              <w:spacing w:after="0" w:line="240" w:lineRule="auto"/>
              <w:jc w:val="both"/>
              <w:rPr>
                <w:color w:val="212121"/>
                <w:lang w:val="en-US" w:eastAsia="fr-FR"/>
              </w:rPr>
            </w:pPr>
            <w:r w:rsidRPr="0044425E">
              <w:rPr>
                <w:color w:val="212121"/>
                <w:lang w:val="en-US" w:eastAsia="fr-FR"/>
              </w:rPr>
              <w:t>E</w:t>
            </w:r>
            <w:r w:rsidRPr="0044425E">
              <w:rPr>
                <w:lang w:val="en-US"/>
              </w:rPr>
              <w:t xml:space="preserve">nsure Contractors develop and implement Occupational Health &amp; Safety Plans (OHSPs) following the WBG Environment, </w:t>
            </w:r>
            <w:proofErr w:type="gramStart"/>
            <w:r w:rsidRPr="0044425E">
              <w:rPr>
                <w:lang w:val="en-US"/>
              </w:rPr>
              <w:t>Health</w:t>
            </w:r>
            <w:proofErr w:type="gramEnd"/>
            <w:r w:rsidRPr="0044425E">
              <w:rPr>
                <w:lang w:val="en-US"/>
              </w:rPr>
              <w:t xml:space="preserve"> and Safety (EHS) Guidelines (for construction activities) and Industry Sector Guidelines for Construction Materials Extraction. The OHSP will also include procedures on incident investigation and reporting, </w:t>
            </w:r>
            <w:proofErr w:type="gramStart"/>
            <w:r w:rsidRPr="0044425E">
              <w:rPr>
                <w:lang w:val="en-US"/>
              </w:rPr>
              <w:t>recording</w:t>
            </w:r>
            <w:proofErr w:type="gramEnd"/>
            <w:r w:rsidRPr="0044425E">
              <w:rPr>
                <w:lang w:val="en-US"/>
              </w:rPr>
              <w:t xml:space="preserve"> and reporting of non-compliance, emergency preparedness and response procedures and on-going worker training/awareness.</w:t>
            </w:r>
          </w:p>
        </w:tc>
        <w:tc>
          <w:tcPr>
            <w:tcW w:w="5672" w:type="dxa"/>
          </w:tcPr>
          <w:p w14:paraId="0EB4DB1C" w14:textId="77777777" w:rsidR="007D476F" w:rsidRPr="0044425E" w:rsidRDefault="007D476F" w:rsidP="00897A9D">
            <w:pPr>
              <w:pStyle w:val="MainText"/>
              <w:keepLines/>
              <w:widowControl w:val="0"/>
              <w:spacing w:after="0" w:line="240" w:lineRule="auto"/>
              <w:jc w:val="both"/>
              <w:rPr>
                <w:szCs w:val="20"/>
                <w:lang w:val="en-US" w:eastAsia="fr-FR"/>
              </w:rPr>
            </w:pPr>
          </w:p>
          <w:p w14:paraId="4B4676AC" w14:textId="77777777" w:rsidR="007D476F" w:rsidRPr="0044425E" w:rsidRDefault="007D476F" w:rsidP="00897A9D">
            <w:pPr>
              <w:pStyle w:val="MainText"/>
              <w:keepLines/>
              <w:widowControl w:val="0"/>
              <w:spacing w:after="0" w:line="240" w:lineRule="auto"/>
              <w:jc w:val="both"/>
              <w:rPr>
                <w:color w:val="212121"/>
                <w:szCs w:val="20"/>
                <w:lang w:val="en-US" w:eastAsia="fr-FR"/>
              </w:rPr>
            </w:pPr>
            <w:r w:rsidRPr="0044425E">
              <w:rPr>
                <w:color w:val="212121"/>
                <w:szCs w:val="20"/>
                <w:lang w:val="en-US" w:eastAsia="fr-FR"/>
              </w:rPr>
              <w:t>Same timeframe as specified in 2.1.</w:t>
            </w:r>
          </w:p>
          <w:p w14:paraId="6943727C" w14:textId="77777777" w:rsidR="007D476F" w:rsidRPr="0044425E" w:rsidRDefault="007D476F" w:rsidP="00897A9D">
            <w:pPr>
              <w:pStyle w:val="MainText"/>
              <w:keepLines/>
              <w:widowControl w:val="0"/>
              <w:spacing w:after="0" w:line="240" w:lineRule="auto"/>
              <w:jc w:val="both"/>
              <w:rPr>
                <w:szCs w:val="20"/>
                <w:lang w:val="en-US" w:eastAsia="fr-FR"/>
              </w:rPr>
            </w:pPr>
          </w:p>
          <w:p w14:paraId="5B8BDC42" w14:textId="77777777" w:rsidR="007D476F" w:rsidRPr="0044425E" w:rsidRDefault="007D476F" w:rsidP="00897A9D">
            <w:pPr>
              <w:pStyle w:val="MainText"/>
              <w:keepLines/>
              <w:widowControl w:val="0"/>
              <w:spacing w:after="0" w:line="240" w:lineRule="auto"/>
              <w:jc w:val="both"/>
              <w:rPr>
                <w:szCs w:val="20"/>
                <w:lang w:val="en-US" w:eastAsia="fr-FR"/>
              </w:rPr>
            </w:pPr>
          </w:p>
          <w:p w14:paraId="1F8DA852" w14:textId="77777777" w:rsidR="007D476F" w:rsidRPr="0044425E" w:rsidRDefault="007D476F" w:rsidP="00897A9D">
            <w:pPr>
              <w:pStyle w:val="MainText"/>
              <w:keepLines/>
              <w:widowControl w:val="0"/>
              <w:spacing w:after="0" w:line="240" w:lineRule="auto"/>
              <w:jc w:val="both"/>
              <w:rPr>
                <w:i/>
                <w:szCs w:val="20"/>
                <w:lang w:val="en-US"/>
              </w:rPr>
            </w:pPr>
            <w:r w:rsidRPr="0044425E">
              <w:rPr>
                <w:color w:val="212121"/>
                <w:szCs w:val="20"/>
                <w:lang w:val="en-US" w:eastAsia="fr-FR"/>
              </w:rPr>
              <w:t>Develop and approve OHSPs before the commencement of works and implement them throughout project implementation.</w:t>
            </w:r>
          </w:p>
        </w:tc>
        <w:tc>
          <w:tcPr>
            <w:tcW w:w="1988" w:type="dxa"/>
          </w:tcPr>
          <w:p w14:paraId="187F0B30" w14:textId="77777777" w:rsidR="007D476F" w:rsidRPr="0044425E" w:rsidRDefault="007D476F" w:rsidP="00897A9D">
            <w:pPr>
              <w:rPr>
                <w:rFonts w:ascii="Arial" w:hAnsi="Arial" w:cs="Arial"/>
                <w:sz w:val="20"/>
                <w:szCs w:val="20"/>
                <w:lang w:val="en-US"/>
              </w:rPr>
            </w:pPr>
          </w:p>
          <w:p w14:paraId="5CDCE928"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PIU PICMC</w:t>
            </w:r>
          </w:p>
          <w:p w14:paraId="21E990A1"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185E35F3" w14:textId="77777777" w:rsidR="007D476F" w:rsidRPr="0044425E" w:rsidRDefault="007D476F" w:rsidP="00897A9D">
            <w:pPr>
              <w:pStyle w:val="MainText"/>
              <w:keepLines/>
              <w:widowControl w:val="0"/>
              <w:spacing w:after="0" w:line="240" w:lineRule="auto"/>
              <w:jc w:val="both"/>
              <w:rPr>
                <w:color w:val="212121"/>
                <w:szCs w:val="20"/>
                <w:lang w:val="en-US" w:eastAsia="fr-FR"/>
              </w:rPr>
            </w:pPr>
            <w:r w:rsidRPr="0044425E">
              <w:rPr>
                <w:color w:val="212121"/>
                <w:szCs w:val="20"/>
                <w:lang w:val="en-US" w:eastAsia="fr-FR"/>
              </w:rPr>
              <w:t>Contractors</w:t>
            </w:r>
          </w:p>
          <w:p w14:paraId="71486D5D" w14:textId="77777777" w:rsidR="007D476F" w:rsidRPr="0044425E" w:rsidRDefault="007D476F" w:rsidP="00897A9D">
            <w:pPr>
              <w:keepLines/>
              <w:widowControl w:val="0"/>
              <w:rPr>
                <w:rFonts w:ascii="Arial" w:hAnsi="Arial" w:cs="Arial"/>
                <w:sz w:val="20"/>
                <w:szCs w:val="20"/>
                <w:lang w:val="en-US"/>
              </w:rPr>
            </w:pPr>
          </w:p>
        </w:tc>
      </w:tr>
      <w:tr w:rsidR="007D476F" w:rsidRPr="00537FD1" w14:paraId="3ED4D4C8" w14:textId="77777777" w:rsidTr="00C93CA3">
        <w:trPr>
          <w:cantSplit/>
          <w:jc w:val="center"/>
        </w:trPr>
        <w:tc>
          <w:tcPr>
            <w:tcW w:w="15166" w:type="dxa"/>
            <w:gridSpan w:val="6"/>
            <w:shd w:val="clear" w:color="auto" w:fill="F4B083" w:themeFill="accent2" w:themeFillTint="99"/>
          </w:tcPr>
          <w:p w14:paraId="2C3D182A"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b/>
                <w:sz w:val="20"/>
                <w:szCs w:val="20"/>
                <w:lang w:val="en-US"/>
              </w:rPr>
              <w:t>ESS3: RESOURCE EFFICIENCY AND POLLUTION PREVENTION AND MANAGEMENT</w:t>
            </w:r>
          </w:p>
        </w:tc>
      </w:tr>
      <w:tr w:rsidR="007D476F" w:rsidRPr="00537FD1" w14:paraId="2D78AB66" w14:textId="77777777" w:rsidTr="00C93CA3">
        <w:trPr>
          <w:cantSplit/>
          <w:jc w:val="center"/>
        </w:trPr>
        <w:tc>
          <w:tcPr>
            <w:tcW w:w="7506" w:type="dxa"/>
            <w:gridSpan w:val="4"/>
          </w:tcPr>
          <w:p w14:paraId="05F3DF1E" w14:textId="77777777" w:rsidR="007D476F" w:rsidRPr="0044425E" w:rsidRDefault="007D476F" w:rsidP="00897A9D">
            <w:pPr>
              <w:rPr>
                <w:rFonts w:ascii="Arial" w:hAnsi="Arial" w:cs="Arial"/>
                <w:lang w:val="en-US"/>
              </w:rPr>
            </w:pPr>
          </w:p>
        </w:tc>
        <w:tc>
          <w:tcPr>
            <w:tcW w:w="5672" w:type="dxa"/>
          </w:tcPr>
          <w:p w14:paraId="77C328EF" w14:textId="77777777" w:rsidR="007D476F" w:rsidRPr="0044425E" w:rsidRDefault="007D476F" w:rsidP="00897A9D">
            <w:pPr>
              <w:rPr>
                <w:rFonts w:ascii="Arial" w:hAnsi="Arial" w:cs="Arial"/>
                <w:lang w:val="en-US"/>
              </w:rPr>
            </w:pPr>
          </w:p>
        </w:tc>
        <w:tc>
          <w:tcPr>
            <w:tcW w:w="1988" w:type="dxa"/>
          </w:tcPr>
          <w:p w14:paraId="15064B05" w14:textId="77777777" w:rsidR="007D476F" w:rsidRPr="0044425E" w:rsidRDefault="007D476F" w:rsidP="00897A9D">
            <w:pPr>
              <w:rPr>
                <w:rFonts w:ascii="Arial" w:hAnsi="Arial" w:cs="Arial"/>
                <w:lang w:val="en-US"/>
              </w:rPr>
            </w:pPr>
          </w:p>
        </w:tc>
      </w:tr>
      <w:tr w:rsidR="007D476F" w:rsidRPr="0044425E" w14:paraId="56962942" w14:textId="77777777" w:rsidTr="00C93CA3">
        <w:trPr>
          <w:cantSplit/>
          <w:jc w:val="center"/>
        </w:trPr>
        <w:tc>
          <w:tcPr>
            <w:tcW w:w="701" w:type="dxa"/>
            <w:gridSpan w:val="2"/>
          </w:tcPr>
          <w:p w14:paraId="095444D2" w14:textId="77777777" w:rsidR="007D476F" w:rsidRPr="0044425E" w:rsidRDefault="007D476F" w:rsidP="00897A9D">
            <w:pPr>
              <w:keepLines/>
              <w:widowControl w:val="0"/>
              <w:jc w:val="center"/>
              <w:rPr>
                <w:rFonts w:ascii="Arial" w:hAnsi="Arial" w:cs="Arial"/>
                <w:sz w:val="20"/>
                <w:szCs w:val="20"/>
                <w:lang w:val="en-US"/>
              </w:rPr>
            </w:pPr>
            <w:r w:rsidRPr="0044425E">
              <w:rPr>
                <w:rFonts w:ascii="Arial" w:hAnsi="Arial" w:cs="Arial"/>
                <w:sz w:val="20"/>
                <w:szCs w:val="20"/>
                <w:lang w:val="en-US"/>
              </w:rPr>
              <w:lastRenderedPageBreak/>
              <w:t>3.1</w:t>
            </w:r>
          </w:p>
        </w:tc>
        <w:tc>
          <w:tcPr>
            <w:tcW w:w="6805" w:type="dxa"/>
            <w:gridSpan w:val="2"/>
          </w:tcPr>
          <w:p w14:paraId="00E0DAD3" w14:textId="77777777" w:rsidR="007D476F" w:rsidRPr="0044425E" w:rsidRDefault="007D476F" w:rsidP="00897A9D">
            <w:pPr>
              <w:keepLines/>
              <w:widowControl w:val="0"/>
              <w:rPr>
                <w:rFonts w:ascii="Arial" w:hAnsi="Arial" w:cs="Arial"/>
                <w:b/>
                <w:color w:val="4472C4" w:themeColor="accent1"/>
                <w:sz w:val="20"/>
                <w:szCs w:val="20"/>
                <w:lang w:val="en-US"/>
              </w:rPr>
            </w:pPr>
            <w:r w:rsidRPr="0044425E">
              <w:rPr>
                <w:rFonts w:ascii="Arial" w:hAnsi="Arial" w:cs="Arial"/>
                <w:b/>
                <w:color w:val="4472C4" w:themeColor="accent1"/>
                <w:sz w:val="20"/>
                <w:szCs w:val="20"/>
                <w:lang w:val="en-US"/>
              </w:rPr>
              <w:t>WASTE AND HAZARDOUS MATERIALS MANAGEMENT</w:t>
            </w:r>
          </w:p>
          <w:p w14:paraId="4D377C69" w14:textId="77777777" w:rsidR="007D476F" w:rsidRPr="0044425E" w:rsidRDefault="007D476F" w:rsidP="007D476F">
            <w:pPr>
              <w:pStyle w:val="MainText"/>
              <w:keepLines/>
              <w:widowControl w:val="0"/>
              <w:numPr>
                <w:ilvl w:val="0"/>
                <w:numId w:val="5"/>
              </w:numPr>
              <w:spacing w:after="0" w:line="240" w:lineRule="auto"/>
              <w:jc w:val="both"/>
              <w:rPr>
                <w:color w:val="212121"/>
                <w:lang w:val="en-US" w:eastAsia="fr-FR"/>
              </w:rPr>
            </w:pPr>
            <w:r w:rsidRPr="0044425E">
              <w:rPr>
                <w:rFonts w:eastAsiaTheme="minorEastAsia"/>
                <w:lang w:val="en-US" w:eastAsia="en-US"/>
              </w:rPr>
              <w:t xml:space="preserve"> Adopt and implement a Waste Management Plan (WMP), to manage hazardous and non-hazardous wastes, consistent with ESS3 and the Recipient’s obligations under international treaties.</w:t>
            </w:r>
          </w:p>
          <w:p w14:paraId="64ACA4FB"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58B31F92"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6ACF16E7"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25AE8738" w14:textId="77777777" w:rsidR="007D476F" w:rsidRPr="0044425E" w:rsidRDefault="007D476F" w:rsidP="007D476F">
            <w:pPr>
              <w:pStyle w:val="MainText"/>
              <w:keepLines/>
              <w:widowControl w:val="0"/>
              <w:numPr>
                <w:ilvl w:val="0"/>
                <w:numId w:val="5"/>
              </w:numPr>
              <w:spacing w:after="0" w:line="240" w:lineRule="auto"/>
              <w:jc w:val="both"/>
              <w:rPr>
                <w:color w:val="212121"/>
                <w:szCs w:val="20"/>
                <w:lang w:val="en-US" w:eastAsia="fr-FR"/>
              </w:rPr>
            </w:pPr>
            <w:r w:rsidRPr="0044425E">
              <w:rPr>
                <w:color w:val="212121"/>
                <w:lang w:val="en-US" w:eastAsia="fr-FR"/>
              </w:rPr>
              <w:t xml:space="preserve">Identify waste management procedures prior to the start of activities and ensure compliance with the agreements </w:t>
            </w:r>
            <w:r w:rsidRPr="0044425E">
              <w:rPr>
                <w:rFonts w:eastAsiaTheme="minorEastAsia"/>
                <w:lang w:val="en-US" w:eastAsia="en-US"/>
              </w:rPr>
              <w:t>established</w:t>
            </w:r>
            <w:r w:rsidRPr="0044425E">
              <w:rPr>
                <w:color w:val="212121"/>
                <w:lang w:val="en-US" w:eastAsia="fr-FR"/>
              </w:rPr>
              <w:t xml:space="preserve"> between these managers and the project contractors</w:t>
            </w:r>
          </w:p>
          <w:p w14:paraId="33862704"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3C939CB8" w14:textId="77777777" w:rsidR="007D476F" w:rsidRPr="0044425E" w:rsidRDefault="007D476F" w:rsidP="007D476F">
            <w:pPr>
              <w:pStyle w:val="MainText"/>
              <w:keepLines/>
              <w:widowControl w:val="0"/>
              <w:numPr>
                <w:ilvl w:val="0"/>
                <w:numId w:val="5"/>
              </w:numPr>
              <w:spacing w:after="0" w:line="240" w:lineRule="auto"/>
              <w:jc w:val="both"/>
              <w:rPr>
                <w:color w:val="212121"/>
                <w:szCs w:val="20"/>
                <w:lang w:val="en-US" w:eastAsia="fr-FR"/>
              </w:rPr>
            </w:pPr>
            <w:r w:rsidRPr="0044425E">
              <w:rPr>
                <w:color w:val="212121"/>
                <w:lang w:val="en-US" w:eastAsia="fr-FR"/>
              </w:rPr>
              <w:t xml:space="preserve">Ensure Contractors develop and implement site/specific </w:t>
            </w:r>
            <w:r w:rsidRPr="0044425E">
              <w:rPr>
                <w:rFonts w:eastAsiaTheme="minorEastAsia"/>
                <w:lang w:val="en-US" w:eastAsia="en-US"/>
              </w:rPr>
              <w:t xml:space="preserve">Non-Hazardous and Hazardous Waste </w:t>
            </w:r>
            <w:r w:rsidRPr="0044425E">
              <w:rPr>
                <w:color w:val="212121"/>
                <w:lang w:val="en-US" w:eastAsia="fr-FR"/>
              </w:rPr>
              <w:t>Management Plans.</w:t>
            </w:r>
          </w:p>
          <w:p w14:paraId="05F017A3" w14:textId="77777777" w:rsidR="007D476F" w:rsidRPr="0044425E" w:rsidRDefault="007D476F" w:rsidP="00897A9D">
            <w:pPr>
              <w:pStyle w:val="MainText"/>
              <w:keepLines/>
              <w:widowControl w:val="0"/>
              <w:spacing w:after="0" w:line="240" w:lineRule="auto"/>
              <w:jc w:val="both"/>
              <w:rPr>
                <w:color w:val="212121"/>
                <w:szCs w:val="20"/>
                <w:lang w:val="en-US" w:eastAsia="fr-FR"/>
              </w:rPr>
            </w:pPr>
          </w:p>
        </w:tc>
        <w:tc>
          <w:tcPr>
            <w:tcW w:w="5672" w:type="dxa"/>
          </w:tcPr>
          <w:p w14:paraId="66C7850E"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0F4856CF" w14:textId="77777777" w:rsidR="007D476F" w:rsidRPr="0044425E" w:rsidRDefault="007D476F" w:rsidP="007D476F">
            <w:pPr>
              <w:pStyle w:val="MainText"/>
              <w:keepLines/>
              <w:widowControl w:val="0"/>
              <w:numPr>
                <w:ilvl w:val="0"/>
                <w:numId w:val="6"/>
              </w:numPr>
              <w:spacing w:after="0" w:line="240" w:lineRule="auto"/>
              <w:jc w:val="both"/>
              <w:rPr>
                <w:color w:val="212121"/>
                <w:lang w:val="en-US" w:eastAsia="fr-FR"/>
              </w:rPr>
            </w:pPr>
            <w:r w:rsidRPr="0044425E">
              <w:rPr>
                <w:color w:val="212121"/>
                <w:lang w:val="en-US" w:eastAsia="fr-FR"/>
              </w:rPr>
              <w:t xml:space="preserve">The Waste Management Plan shall be developed, as part of the C-ESMP, before the commencement of the civil works and implemented </w:t>
            </w:r>
            <w:r w:rsidRPr="0044425E">
              <w:rPr>
                <w:lang w:val="en-US" w:eastAsia="fr-FR"/>
              </w:rPr>
              <w:t>throughout the physical works period</w:t>
            </w:r>
          </w:p>
          <w:p w14:paraId="65370C2D"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0BDB1768"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6F1DAA53" w14:textId="77777777" w:rsidR="007D476F" w:rsidRPr="0044425E" w:rsidRDefault="007D476F" w:rsidP="007D476F">
            <w:pPr>
              <w:pStyle w:val="MainText"/>
              <w:keepLines/>
              <w:widowControl w:val="0"/>
              <w:numPr>
                <w:ilvl w:val="0"/>
                <w:numId w:val="6"/>
              </w:numPr>
              <w:spacing w:after="0" w:line="240" w:lineRule="auto"/>
              <w:jc w:val="both"/>
              <w:rPr>
                <w:color w:val="212121"/>
                <w:lang w:val="en-US" w:eastAsia="fr-FR"/>
              </w:rPr>
            </w:pPr>
            <w:r w:rsidRPr="0044425E">
              <w:rPr>
                <w:color w:val="212121"/>
                <w:lang w:val="en-US" w:eastAsia="fr-FR"/>
              </w:rPr>
              <w:t>As part of the C-ESMP.</w:t>
            </w:r>
          </w:p>
          <w:p w14:paraId="601C1F2C"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31E4BFEA"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2FA3412F" w14:textId="77777777" w:rsidR="007D476F" w:rsidRPr="0044425E" w:rsidRDefault="007D476F" w:rsidP="007D476F">
            <w:pPr>
              <w:pStyle w:val="MainText"/>
              <w:keepLines/>
              <w:widowControl w:val="0"/>
              <w:numPr>
                <w:ilvl w:val="0"/>
                <w:numId w:val="6"/>
              </w:numPr>
              <w:spacing w:after="0" w:line="240" w:lineRule="auto"/>
              <w:jc w:val="both"/>
              <w:rPr>
                <w:szCs w:val="20"/>
                <w:lang w:val="en-US"/>
              </w:rPr>
            </w:pPr>
            <w:r w:rsidRPr="0044425E">
              <w:rPr>
                <w:szCs w:val="20"/>
                <w:lang w:val="en-US"/>
              </w:rPr>
              <w:t xml:space="preserve"> Same timeframe as for the adoption and implementation of the ESMP.</w:t>
            </w:r>
          </w:p>
        </w:tc>
        <w:tc>
          <w:tcPr>
            <w:tcW w:w="1988" w:type="dxa"/>
          </w:tcPr>
          <w:p w14:paraId="2508855D"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52F0F9BB"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PIU PICMC</w:t>
            </w:r>
          </w:p>
          <w:p w14:paraId="01A95693"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586AFE7F"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1BB237B7"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1F1023CD"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493A2B6A"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57A06756"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3FA92250" w14:textId="77777777" w:rsidR="007D476F" w:rsidRPr="0044425E" w:rsidRDefault="007D476F" w:rsidP="00897A9D">
            <w:pPr>
              <w:pStyle w:val="MainText"/>
              <w:keepLines/>
              <w:widowControl w:val="0"/>
              <w:spacing w:after="0" w:line="240" w:lineRule="auto"/>
              <w:jc w:val="both"/>
              <w:rPr>
                <w:color w:val="212121"/>
                <w:szCs w:val="20"/>
                <w:lang w:val="en-US" w:eastAsia="fr-FR"/>
              </w:rPr>
            </w:pPr>
            <w:r w:rsidRPr="0044425E">
              <w:rPr>
                <w:color w:val="212121"/>
                <w:szCs w:val="20"/>
                <w:lang w:val="en-US" w:eastAsia="fr-FR"/>
              </w:rPr>
              <w:t>Contractors</w:t>
            </w:r>
          </w:p>
        </w:tc>
      </w:tr>
      <w:tr w:rsidR="007D476F" w:rsidRPr="0044425E" w14:paraId="5018B360" w14:textId="77777777" w:rsidTr="00C93CA3">
        <w:trPr>
          <w:cantSplit/>
          <w:trHeight w:val="1438"/>
          <w:jc w:val="center"/>
        </w:trPr>
        <w:tc>
          <w:tcPr>
            <w:tcW w:w="701" w:type="dxa"/>
            <w:gridSpan w:val="2"/>
          </w:tcPr>
          <w:p w14:paraId="59B9ACC8" w14:textId="77777777" w:rsidR="007D476F" w:rsidRPr="0044425E" w:rsidRDefault="007D476F" w:rsidP="00897A9D">
            <w:pPr>
              <w:keepLines/>
              <w:widowControl w:val="0"/>
              <w:jc w:val="center"/>
              <w:rPr>
                <w:rFonts w:ascii="Arial" w:hAnsi="Arial" w:cs="Arial"/>
                <w:sz w:val="20"/>
                <w:szCs w:val="20"/>
                <w:lang w:val="en-US"/>
              </w:rPr>
            </w:pPr>
            <w:r w:rsidRPr="0044425E">
              <w:rPr>
                <w:rFonts w:ascii="Arial" w:hAnsi="Arial" w:cs="Arial"/>
                <w:sz w:val="20"/>
                <w:szCs w:val="20"/>
                <w:lang w:val="en-US"/>
              </w:rPr>
              <w:t>3.2.</w:t>
            </w:r>
          </w:p>
        </w:tc>
        <w:tc>
          <w:tcPr>
            <w:tcW w:w="6805" w:type="dxa"/>
            <w:gridSpan w:val="2"/>
          </w:tcPr>
          <w:p w14:paraId="43264C66" w14:textId="77777777" w:rsidR="007D476F" w:rsidRPr="0044425E" w:rsidRDefault="007D476F" w:rsidP="00897A9D">
            <w:pPr>
              <w:widowControl w:val="0"/>
              <w:rPr>
                <w:rFonts w:ascii="Arial" w:eastAsia="Times New Roman" w:hAnsi="Arial" w:cs="Arial"/>
                <w:b/>
                <w:bCs/>
                <w:color w:val="4472C4" w:themeColor="accent1"/>
                <w:sz w:val="20"/>
                <w:szCs w:val="20"/>
                <w:lang w:val="en-US"/>
              </w:rPr>
            </w:pPr>
            <w:r w:rsidRPr="0044425E">
              <w:rPr>
                <w:rFonts w:ascii="Arial" w:hAnsi="Arial" w:cs="Arial"/>
                <w:b/>
                <w:bCs/>
                <w:color w:val="4472C4" w:themeColor="accent1"/>
                <w:sz w:val="20"/>
                <w:szCs w:val="20"/>
                <w:lang w:val="en-US"/>
              </w:rPr>
              <w:t xml:space="preserve"> RESOURCE EFFICIENCY AND POLLUTION PREVENTION AND MANAGEMENT</w:t>
            </w:r>
          </w:p>
          <w:p w14:paraId="2F4DB36E" w14:textId="77777777" w:rsidR="007D476F" w:rsidRPr="0044425E" w:rsidRDefault="007D476F" w:rsidP="00897A9D">
            <w:pPr>
              <w:keepLines/>
              <w:widowControl w:val="0"/>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t>Incorporate resource efficiency and pollution prevention and management measures in the ESMP to be prepared under action 1.2 above.</w:t>
            </w:r>
          </w:p>
          <w:p w14:paraId="52E95CA6" w14:textId="77777777" w:rsidR="007D476F" w:rsidRPr="0044425E" w:rsidRDefault="007D476F" w:rsidP="00897A9D">
            <w:pPr>
              <w:keepLines/>
              <w:widowControl w:val="0"/>
              <w:rPr>
                <w:rFonts w:ascii="Arial" w:hAnsi="Arial" w:cs="Arial"/>
                <w:b/>
                <w:color w:val="5B9BD5" w:themeColor="accent5"/>
                <w:sz w:val="20"/>
                <w:szCs w:val="20"/>
                <w:lang w:val="en-US"/>
              </w:rPr>
            </w:pPr>
          </w:p>
        </w:tc>
        <w:tc>
          <w:tcPr>
            <w:tcW w:w="5672" w:type="dxa"/>
          </w:tcPr>
          <w:p w14:paraId="5D943667" w14:textId="77777777" w:rsidR="007D476F" w:rsidRPr="0044425E" w:rsidRDefault="007D476F" w:rsidP="00897A9D">
            <w:pPr>
              <w:keepLines/>
              <w:widowControl w:val="0"/>
              <w:rPr>
                <w:rFonts w:ascii="Arial" w:hAnsi="Arial" w:cs="Arial"/>
                <w:sz w:val="20"/>
                <w:szCs w:val="20"/>
                <w:shd w:val="clear" w:color="auto" w:fill="FFFFFF"/>
                <w:lang w:val="en-US"/>
              </w:rPr>
            </w:pPr>
            <w:r w:rsidRPr="0044425E">
              <w:rPr>
                <w:rFonts w:ascii="Arial" w:hAnsi="Arial" w:cs="Arial"/>
                <w:sz w:val="20"/>
                <w:szCs w:val="20"/>
                <w:shd w:val="clear" w:color="auto" w:fill="FFFFFF"/>
                <w:lang w:val="en-US"/>
              </w:rPr>
              <w:br/>
            </w:r>
          </w:p>
          <w:p w14:paraId="19F7EF0D"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 xml:space="preserve"> Same timeframe as for the adoption and implementation of the ESMP</w:t>
            </w:r>
            <w:r w:rsidRPr="0044425E">
              <w:rPr>
                <w:rFonts w:ascii="Arial" w:hAnsi="Arial" w:cs="Arial"/>
                <w:sz w:val="20"/>
                <w:szCs w:val="20"/>
                <w:shd w:val="clear" w:color="auto" w:fill="FFFFFF"/>
                <w:lang w:val="en-US"/>
              </w:rPr>
              <w:t>.</w:t>
            </w:r>
          </w:p>
        </w:tc>
        <w:tc>
          <w:tcPr>
            <w:tcW w:w="1988" w:type="dxa"/>
          </w:tcPr>
          <w:p w14:paraId="579A9333"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600DDE52" w14:textId="77777777" w:rsidR="007D476F" w:rsidRPr="0044425E" w:rsidRDefault="007D476F" w:rsidP="00897A9D">
            <w:pPr>
              <w:rPr>
                <w:rFonts w:ascii="Arial" w:hAnsi="Arial" w:cs="Arial"/>
                <w:sz w:val="20"/>
                <w:szCs w:val="20"/>
                <w:lang w:val="en-US"/>
              </w:rPr>
            </w:pPr>
          </w:p>
          <w:p w14:paraId="0F16E4FB"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PIU PICMC</w:t>
            </w:r>
          </w:p>
          <w:p w14:paraId="7C5B27F4" w14:textId="77777777" w:rsidR="007D476F" w:rsidRPr="0044425E" w:rsidRDefault="007D476F" w:rsidP="00897A9D">
            <w:pPr>
              <w:keepLines/>
              <w:widowControl w:val="0"/>
              <w:rPr>
                <w:rFonts w:ascii="Arial" w:hAnsi="Arial" w:cs="Arial"/>
                <w:sz w:val="20"/>
                <w:szCs w:val="20"/>
                <w:lang w:val="en-US"/>
              </w:rPr>
            </w:pPr>
          </w:p>
        </w:tc>
      </w:tr>
      <w:tr w:rsidR="007D476F" w:rsidRPr="00537FD1" w14:paraId="2D078391" w14:textId="77777777" w:rsidTr="00C93CA3">
        <w:trPr>
          <w:cantSplit/>
          <w:trHeight w:val="255"/>
          <w:jc w:val="center"/>
        </w:trPr>
        <w:tc>
          <w:tcPr>
            <w:tcW w:w="15166" w:type="dxa"/>
            <w:gridSpan w:val="6"/>
            <w:shd w:val="clear" w:color="auto" w:fill="F4B083" w:themeFill="accent2" w:themeFillTint="99"/>
          </w:tcPr>
          <w:p w14:paraId="5EA64DE7" w14:textId="77777777" w:rsidR="007D476F" w:rsidRPr="0044425E" w:rsidRDefault="007D476F" w:rsidP="00897A9D">
            <w:pPr>
              <w:pStyle w:val="MainText"/>
              <w:keepLines/>
              <w:widowControl w:val="0"/>
              <w:spacing w:after="0" w:line="240" w:lineRule="auto"/>
              <w:jc w:val="both"/>
              <w:rPr>
                <w:color w:val="212121"/>
                <w:szCs w:val="20"/>
                <w:lang w:val="en-US" w:eastAsia="fr-FR"/>
              </w:rPr>
            </w:pPr>
            <w:r w:rsidRPr="0044425E">
              <w:rPr>
                <w:b/>
                <w:szCs w:val="20"/>
                <w:lang w:val="en-US"/>
              </w:rPr>
              <w:t>ESS4: COMMUNITY HEALTH AND SAFETY</w:t>
            </w:r>
          </w:p>
        </w:tc>
      </w:tr>
      <w:tr w:rsidR="007D476F" w:rsidRPr="0044425E" w14:paraId="1B63ADC4" w14:textId="77777777" w:rsidTr="00C93CA3">
        <w:trPr>
          <w:cantSplit/>
          <w:trHeight w:val="20"/>
          <w:jc w:val="center"/>
        </w:trPr>
        <w:tc>
          <w:tcPr>
            <w:tcW w:w="7506" w:type="dxa"/>
            <w:gridSpan w:val="4"/>
          </w:tcPr>
          <w:p w14:paraId="144F13B1" w14:textId="77777777" w:rsidR="007D476F" w:rsidRPr="0044425E" w:rsidRDefault="007D476F" w:rsidP="00897A9D">
            <w:pPr>
              <w:keepLines/>
              <w:widowControl w:val="0"/>
              <w:rPr>
                <w:rFonts w:ascii="Arial" w:hAnsi="Arial" w:cs="Arial"/>
                <w:b/>
                <w:color w:val="4472C4" w:themeColor="accent1"/>
                <w:sz w:val="20"/>
                <w:szCs w:val="20"/>
                <w:lang w:val="en-US"/>
              </w:rPr>
            </w:pPr>
            <w:r w:rsidRPr="0044425E">
              <w:rPr>
                <w:rFonts w:ascii="Arial" w:hAnsi="Arial" w:cs="Arial"/>
                <w:b/>
                <w:color w:val="4472C4" w:themeColor="accent1"/>
                <w:sz w:val="20"/>
                <w:szCs w:val="20"/>
                <w:lang w:val="en-US"/>
              </w:rPr>
              <w:t>TRAFFIC AND ROAD SAFETY</w:t>
            </w:r>
          </w:p>
          <w:p w14:paraId="38B321C0" w14:textId="77777777" w:rsidR="007D476F" w:rsidRPr="0044425E" w:rsidRDefault="007D476F" w:rsidP="00897A9D">
            <w:pPr>
              <w:rPr>
                <w:rFonts w:ascii="Arial" w:hAnsi="Arial" w:cs="Arial"/>
                <w:lang w:val="en-US"/>
              </w:rPr>
            </w:pPr>
            <w:r w:rsidRPr="0044425E">
              <w:rPr>
                <w:rFonts w:ascii="Arial" w:eastAsia="Times New Roman" w:hAnsi="Arial" w:cs="Arial"/>
                <w:sz w:val="20"/>
                <w:szCs w:val="20"/>
                <w:lang w:val="en-US" w:eastAsia="fr-FR"/>
              </w:rPr>
              <w:t xml:space="preserve"> Incorporate measures to manage traffic and road safety risks as required in the ESMP to be prepared under action 1.2 above. </w:t>
            </w:r>
          </w:p>
        </w:tc>
        <w:tc>
          <w:tcPr>
            <w:tcW w:w="5672" w:type="dxa"/>
          </w:tcPr>
          <w:p w14:paraId="4B22A249" w14:textId="77777777" w:rsidR="007D476F" w:rsidRPr="0044425E" w:rsidRDefault="007D476F" w:rsidP="00897A9D">
            <w:pPr>
              <w:rPr>
                <w:rFonts w:ascii="Arial" w:hAnsi="Arial" w:cs="Arial"/>
                <w:lang w:val="en-US"/>
              </w:rPr>
            </w:pPr>
            <w:r w:rsidRPr="0044425E">
              <w:rPr>
                <w:rFonts w:ascii="Arial" w:hAnsi="Arial" w:cs="Arial"/>
                <w:sz w:val="20"/>
                <w:szCs w:val="20"/>
                <w:shd w:val="clear" w:color="auto" w:fill="FFFFFF"/>
                <w:lang w:val="en-US"/>
              </w:rPr>
              <w:br/>
              <w:t xml:space="preserve">To be developed as part of ESMPs. </w:t>
            </w:r>
            <w:r w:rsidRPr="0044425E">
              <w:rPr>
                <w:rFonts w:ascii="Arial" w:hAnsi="Arial" w:cs="Arial"/>
                <w:sz w:val="20"/>
                <w:szCs w:val="20"/>
                <w:shd w:val="clear" w:color="auto" w:fill="FFFFFF"/>
                <w:lang w:val="en-US"/>
              </w:rPr>
              <w:br/>
              <w:t>To be implemented throughout the project</w:t>
            </w:r>
          </w:p>
        </w:tc>
        <w:tc>
          <w:tcPr>
            <w:tcW w:w="1988" w:type="dxa"/>
          </w:tcPr>
          <w:p w14:paraId="0AB894B4" w14:textId="77777777" w:rsidR="007D476F" w:rsidRPr="0044425E" w:rsidRDefault="007D476F" w:rsidP="00897A9D">
            <w:pPr>
              <w:rPr>
                <w:rFonts w:ascii="Arial" w:hAnsi="Arial" w:cs="Arial"/>
                <w:sz w:val="20"/>
                <w:szCs w:val="20"/>
                <w:lang w:val="en-US"/>
              </w:rPr>
            </w:pPr>
          </w:p>
          <w:p w14:paraId="662D6A1F"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PIU PICMC</w:t>
            </w:r>
          </w:p>
          <w:p w14:paraId="774D11F5" w14:textId="77777777" w:rsidR="007D476F" w:rsidRPr="0044425E" w:rsidRDefault="007D476F" w:rsidP="00897A9D">
            <w:pPr>
              <w:pStyle w:val="MainText"/>
              <w:keepLines/>
              <w:widowControl w:val="0"/>
              <w:spacing w:after="0" w:line="240" w:lineRule="auto"/>
              <w:jc w:val="both"/>
              <w:rPr>
                <w:color w:val="212121"/>
                <w:szCs w:val="20"/>
                <w:lang w:val="en-US" w:eastAsia="fr-FR"/>
              </w:rPr>
            </w:pPr>
            <w:r w:rsidRPr="0044425E">
              <w:rPr>
                <w:color w:val="212121"/>
                <w:szCs w:val="20"/>
                <w:lang w:val="en-US" w:eastAsia="fr-FR"/>
              </w:rPr>
              <w:t>Contractors</w:t>
            </w:r>
          </w:p>
          <w:p w14:paraId="62B6D704" w14:textId="77777777" w:rsidR="007D476F" w:rsidRPr="0044425E" w:rsidRDefault="007D476F" w:rsidP="00897A9D">
            <w:pPr>
              <w:rPr>
                <w:rFonts w:ascii="Arial" w:hAnsi="Arial" w:cs="Arial"/>
                <w:lang w:val="en-US"/>
              </w:rPr>
            </w:pPr>
          </w:p>
        </w:tc>
      </w:tr>
      <w:tr w:rsidR="007D476F" w:rsidRPr="0044425E" w14:paraId="048FD2DB" w14:textId="77777777" w:rsidTr="00C93CA3">
        <w:trPr>
          <w:cantSplit/>
          <w:trHeight w:val="20"/>
          <w:jc w:val="center"/>
        </w:trPr>
        <w:tc>
          <w:tcPr>
            <w:tcW w:w="701" w:type="dxa"/>
            <w:gridSpan w:val="2"/>
          </w:tcPr>
          <w:p w14:paraId="5A0DEE9A" w14:textId="77777777" w:rsidR="007D476F" w:rsidRPr="0044425E" w:rsidRDefault="007D476F" w:rsidP="00897A9D">
            <w:pPr>
              <w:keepLines/>
              <w:widowControl w:val="0"/>
              <w:jc w:val="center"/>
              <w:rPr>
                <w:rFonts w:ascii="Arial" w:hAnsi="Arial" w:cs="Arial"/>
                <w:sz w:val="20"/>
                <w:szCs w:val="20"/>
                <w:lang w:val="en-US"/>
              </w:rPr>
            </w:pPr>
            <w:r w:rsidRPr="0044425E">
              <w:rPr>
                <w:rFonts w:ascii="Arial" w:hAnsi="Arial" w:cs="Arial"/>
                <w:sz w:val="20"/>
                <w:szCs w:val="20"/>
                <w:lang w:val="en-US"/>
              </w:rPr>
              <w:t>4.1</w:t>
            </w:r>
          </w:p>
        </w:tc>
        <w:tc>
          <w:tcPr>
            <w:tcW w:w="6805" w:type="dxa"/>
            <w:gridSpan w:val="2"/>
          </w:tcPr>
          <w:p w14:paraId="63875ED6" w14:textId="77777777" w:rsidR="007D476F" w:rsidRPr="0044425E" w:rsidRDefault="007D476F" w:rsidP="00897A9D">
            <w:pPr>
              <w:widowControl w:val="0"/>
              <w:rPr>
                <w:rFonts w:ascii="Arial" w:hAnsi="Arial" w:cs="Arial"/>
                <w:b/>
                <w:bCs/>
                <w:color w:val="4472C4" w:themeColor="accent1"/>
                <w:sz w:val="20"/>
                <w:szCs w:val="20"/>
                <w:lang w:val="en-US"/>
              </w:rPr>
            </w:pPr>
            <w:r w:rsidRPr="0044425E">
              <w:rPr>
                <w:rFonts w:ascii="Arial" w:hAnsi="Arial" w:cs="Arial"/>
                <w:b/>
                <w:bCs/>
                <w:color w:val="4472C4" w:themeColor="accent1"/>
                <w:sz w:val="20"/>
                <w:szCs w:val="20"/>
                <w:lang w:val="en-US"/>
              </w:rPr>
              <w:t xml:space="preserve"> COMMUNITY HEALTH AND SAFETY</w:t>
            </w:r>
          </w:p>
          <w:p w14:paraId="5B4E303A" w14:textId="77777777" w:rsidR="007D476F" w:rsidRPr="0044425E" w:rsidRDefault="007D476F" w:rsidP="007D476F">
            <w:pPr>
              <w:pStyle w:val="ListParagraph"/>
              <w:widowControl w:val="0"/>
              <w:numPr>
                <w:ilvl w:val="0"/>
                <w:numId w:val="14"/>
              </w:numPr>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t>Assess and manage specific risks and impacts to the community arising from Project activities, including, inter alia, any areas of risks that may require emphasis, e.g., behavior of Project workers, risks of labor influx, response to emergency situations, and include mitigation measures in the ESMPs to be prepared in accordance with the ESMF.</w:t>
            </w:r>
          </w:p>
          <w:p w14:paraId="619CFDE8" w14:textId="77777777" w:rsidR="007D476F" w:rsidRPr="0044425E" w:rsidRDefault="007D476F" w:rsidP="00897A9D">
            <w:pPr>
              <w:keepLines/>
              <w:widowControl w:val="0"/>
              <w:jc w:val="both"/>
              <w:rPr>
                <w:rFonts w:ascii="Arial" w:eastAsia="Times New Roman" w:hAnsi="Arial" w:cs="Arial"/>
                <w:sz w:val="20"/>
                <w:szCs w:val="20"/>
                <w:lang w:val="en-US" w:eastAsia="fr-FR"/>
              </w:rPr>
            </w:pPr>
          </w:p>
          <w:p w14:paraId="5EC58924" w14:textId="77777777" w:rsidR="007D476F" w:rsidRPr="0044425E" w:rsidRDefault="007D476F" w:rsidP="007D476F">
            <w:pPr>
              <w:pStyle w:val="ListParagraph"/>
              <w:keepLines/>
              <w:widowControl w:val="0"/>
              <w:numPr>
                <w:ilvl w:val="0"/>
                <w:numId w:val="14"/>
              </w:numPr>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t>Before the start of the work, the contractors will have to prepare a Health and Safety Plan (HSP) with a detailed analysis of the safety risks (including the risks related the use of security forces at the construction sites). Specific safety measures such as access to site facilities will have to be addressed in these documents</w:t>
            </w:r>
          </w:p>
          <w:p w14:paraId="5B2B1E71" w14:textId="77777777" w:rsidR="007D476F" w:rsidRPr="0044425E" w:rsidRDefault="007D476F" w:rsidP="00897A9D">
            <w:pPr>
              <w:keepLines/>
              <w:widowControl w:val="0"/>
              <w:rPr>
                <w:rFonts w:ascii="Arial" w:hAnsi="Arial" w:cs="Arial"/>
                <w:sz w:val="20"/>
                <w:szCs w:val="20"/>
                <w:lang w:val="en-US"/>
              </w:rPr>
            </w:pPr>
          </w:p>
        </w:tc>
        <w:tc>
          <w:tcPr>
            <w:tcW w:w="5672" w:type="dxa"/>
          </w:tcPr>
          <w:p w14:paraId="203BB244" w14:textId="77777777" w:rsidR="007D476F" w:rsidRPr="0044425E" w:rsidRDefault="007D476F" w:rsidP="00897A9D">
            <w:pPr>
              <w:keepLines/>
              <w:widowControl w:val="0"/>
              <w:rPr>
                <w:rFonts w:ascii="Arial" w:hAnsi="Arial" w:cs="Arial"/>
                <w:i/>
                <w:sz w:val="20"/>
                <w:szCs w:val="20"/>
                <w:lang w:val="en-US"/>
              </w:rPr>
            </w:pPr>
          </w:p>
          <w:p w14:paraId="2D328CAF" w14:textId="77777777" w:rsidR="007D476F" w:rsidRPr="0044425E" w:rsidRDefault="007D476F" w:rsidP="007D476F">
            <w:pPr>
              <w:pStyle w:val="ListParagraph"/>
              <w:keepLines/>
              <w:widowControl w:val="0"/>
              <w:numPr>
                <w:ilvl w:val="0"/>
                <w:numId w:val="15"/>
              </w:numPr>
              <w:ind w:left="313"/>
              <w:rPr>
                <w:rFonts w:ascii="Arial" w:hAnsi="Arial" w:cs="Arial"/>
                <w:iCs/>
                <w:sz w:val="20"/>
                <w:szCs w:val="20"/>
                <w:lang w:val="en-US"/>
              </w:rPr>
            </w:pPr>
            <w:r w:rsidRPr="0044425E">
              <w:rPr>
                <w:rFonts w:ascii="Arial" w:hAnsi="Arial" w:cs="Arial"/>
                <w:sz w:val="20"/>
                <w:szCs w:val="20"/>
                <w:lang w:val="en-US"/>
              </w:rPr>
              <w:t xml:space="preserve"> Same timeframe as for the adoption and implementation of the ESMP.</w:t>
            </w:r>
          </w:p>
          <w:p w14:paraId="074BCEF9" w14:textId="77777777" w:rsidR="007D476F" w:rsidRPr="0044425E" w:rsidRDefault="007D476F" w:rsidP="00897A9D">
            <w:pPr>
              <w:keepLines/>
              <w:widowControl w:val="0"/>
              <w:rPr>
                <w:rFonts w:ascii="Arial" w:hAnsi="Arial" w:cs="Arial"/>
                <w:iCs/>
                <w:sz w:val="20"/>
                <w:szCs w:val="20"/>
                <w:lang w:val="en-US"/>
              </w:rPr>
            </w:pPr>
          </w:p>
          <w:p w14:paraId="024FDF2F" w14:textId="77777777" w:rsidR="007D476F" w:rsidRPr="0044425E" w:rsidRDefault="007D476F" w:rsidP="00897A9D">
            <w:pPr>
              <w:keepLines/>
              <w:widowControl w:val="0"/>
              <w:rPr>
                <w:rFonts w:ascii="Arial" w:hAnsi="Arial" w:cs="Arial"/>
                <w:iCs/>
                <w:sz w:val="20"/>
                <w:szCs w:val="20"/>
                <w:lang w:val="en-US"/>
              </w:rPr>
            </w:pPr>
          </w:p>
          <w:p w14:paraId="4D31AE71" w14:textId="77777777" w:rsidR="007D476F" w:rsidRPr="0044425E" w:rsidRDefault="007D476F" w:rsidP="00897A9D">
            <w:pPr>
              <w:keepLines/>
              <w:widowControl w:val="0"/>
              <w:rPr>
                <w:rFonts w:ascii="Arial" w:hAnsi="Arial" w:cs="Arial"/>
                <w:iCs/>
                <w:sz w:val="20"/>
                <w:szCs w:val="20"/>
                <w:lang w:val="en-US"/>
              </w:rPr>
            </w:pPr>
          </w:p>
          <w:p w14:paraId="05FE10E1" w14:textId="77777777" w:rsidR="007D476F" w:rsidRPr="0044425E" w:rsidRDefault="007D476F" w:rsidP="00897A9D">
            <w:pPr>
              <w:keepLines/>
              <w:widowControl w:val="0"/>
              <w:rPr>
                <w:rFonts w:ascii="Arial" w:hAnsi="Arial" w:cs="Arial"/>
                <w:iCs/>
                <w:sz w:val="20"/>
                <w:szCs w:val="20"/>
                <w:lang w:val="en-US"/>
              </w:rPr>
            </w:pPr>
          </w:p>
          <w:p w14:paraId="7EDA3A76" w14:textId="77777777" w:rsidR="007D476F" w:rsidRPr="0044425E" w:rsidRDefault="007D476F" w:rsidP="00897A9D">
            <w:pPr>
              <w:keepLines/>
              <w:widowControl w:val="0"/>
              <w:rPr>
                <w:rFonts w:ascii="Arial" w:hAnsi="Arial" w:cs="Arial"/>
                <w:iCs/>
                <w:sz w:val="20"/>
                <w:szCs w:val="20"/>
                <w:lang w:val="en-US"/>
              </w:rPr>
            </w:pPr>
          </w:p>
          <w:p w14:paraId="1501BFF3" w14:textId="77777777" w:rsidR="007D476F" w:rsidRPr="0044425E" w:rsidRDefault="007D476F" w:rsidP="007D476F">
            <w:pPr>
              <w:pStyle w:val="ListParagraph"/>
              <w:keepLines/>
              <w:widowControl w:val="0"/>
              <w:numPr>
                <w:ilvl w:val="0"/>
                <w:numId w:val="15"/>
              </w:numPr>
              <w:ind w:left="313"/>
              <w:rPr>
                <w:rFonts w:ascii="Arial" w:hAnsi="Arial" w:cs="Arial"/>
                <w:iCs/>
                <w:sz w:val="20"/>
                <w:szCs w:val="20"/>
                <w:lang w:val="en-US"/>
              </w:rPr>
            </w:pPr>
            <w:r w:rsidRPr="0044425E">
              <w:rPr>
                <w:rFonts w:ascii="Arial" w:hAnsi="Arial" w:cs="Arial"/>
                <w:sz w:val="20"/>
                <w:szCs w:val="20"/>
                <w:lang w:val="en-US"/>
              </w:rPr>
              <w:t xml:space="preserve">Same timeframe as for the adoption and implementation of the ESMP, </w:t>
            </w:r>
            <w:r w:rsidRPr="0044425E">
              <w:rPr>
                <w:rFonts w:ascii="Arial" w:hAnsi="Arial" w:cs="Arial"/>
                <w:sz w:val="20"/>
                <w:szCs w:val="20"/>
                <w:shd w:val="clear" w:color="auto" w:fill="FFFFFF"/>
                <w:lang w:val="en-US"/>
              </w:rPr>
              <w:t>HSP and Security Risk Assessment to be prepared before the beginning of physical works</w:t>
            </w:r>
          </w:p>
        </w:tc>
        <w:tc>
          <w:tcPr>
            <w:tcW w:w="1988" w:type="dxa"/>
          </w:tcPr>
          <w:p w14:paraId="7F2D8326" w14:textId="77777777" w:rsidR="007D476F" w:rsidRPr="0044425E" w:rsidRDefault="007D476F" w:rsidP="00897A9D">
            <w:pPr>
              <w:keepLines/>
              <w:widowControl w:val="0"/>
              <w:rPr>
                <w:rFonts w:ascii="Arial" w:eastAsia="Times New Roman" w:hAnsi="Arial" w:cs="Arial"/>
                <w:color w:val="212121"/>
                <w:sz w:val="20"/>
                <w:szCs w:val="20"/>
                <w:lang w:val="en-US" w:eastAsia="fr-FR"/>
              </w:rPr>
            </w:pPr>
          </w:p>
          <w:p w14:paraId="100D39A6"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PIU PICMC</w:t>
            </w:r>
          </w:p>
          <w:p w14:paraId="66695E0F" w14:textId="77777777" w:rsidR="007D476F" w:rsidRPr="0044425E" w:rsidRDefault="007D476F" w:rsidP="00897A9D">
            <w:pPr>
              <w:pStyle w:val="MainText"/>
              <w:keepLines/>
              <w:widowControl w:val="0"/>
              <w:spacing w:after="0" w:line="240" w:lineRule="auto"/>
              <w:jc w:val="both"/>
              <w:rPr>
                <w:color w:val="212121"/>
                <w:szCs w:val="20"/>
                <w:lang w:val="en-US" w:eastAsia="fr-FR"/>
              </w:rPr>
            </w:pPr>
            <w:r w:rsidRPr="0044425E">
              <w:rPr>
                <w:color w:val="212121"/>
                <w:szCs w:val="20"/>
                <w:lang w:val="en-US" w:eastAsia="fr-FR"/>
              </w:rPr>
              <w:t>Contractors</w:t>
            </w:r>
          </w:p>
          <w:p w14:paraId="734A4D99" w14:textId="77777777" w:rsidR="007D476F" w:rsidRPr="0044425E" w:rsidRDefault="007D476F" w:rsidP="00897A9D">
            <w:pPr>
              <w:rPr>
                <w:rFonts w:ascii="Arial" w:eastAsia="Times New Roman" w:hAnsi="Arial" w:cs="Arial"/>
                <w:color w:val="212121"/>
                <w:sz w:val="20"/>
                <w:szCs w:val="20"/>
                <w:lang w:val="en-US" w:eastAsia="fr-FR"/>
              </w:rPr>
            </w:pPr>
          </w:p>
        </w:tc>
      </w:tr>
      <w:tr w:rsidR="007D476F" w:rsidRPr="0044425E" w14:paraId="4417D539" w14:textId="77777777" w:rsidTr="00C93CA3">
        <w:trPr>
          <w:cantSplit/>
          <w:trHeight w:val="20"/>
          <w:jc w:val="center"/>
        </w:trPr>
        <w:tc>
          <w:tcPr>
            <w:tcW w:w="701" w:type="dxa"/>
            <w:gridSpan w:val="2"/>
          </w:tcPr>
          <w:p w14:paraId="1C98E12B" w14:textId="77777777" w:rsidR="007D476F" w:rsidRPr="0044425E" w:rsidRDefault="007D476F" w:rsidP="00897A9D">
            <w:pPr>
              <w:keepLines/>
              <w:widowControl w:val="0"/>
              <w:jc w:val="center"/>
              <w:rPr>
                <w:rFonts w:ascii="Arial" w:hAnsi="Arial" w:cs="Arial"/>
                <w:sz w:val="20"/>
                <w:szCs w:val="20"/>
                <w:lang w:val="en-US"/>
              </w:rPr>
            </w:pPr>
            <w:r w:rsidRPr="0044425E">
              <w:rPr>
                <w:rFonts w:ascii="Arial" w:hAnsi="Arial" w:cs="Arial"/>
                <w:sz w:val="20"/>
                <w:szCs w:val="20"/>
                <w:lang w:val="en-US"/>
              </w:rPr>
              <w:lastRenderedPageBreak/>
              <w:t>4.2</w:t>
            </w:r>
          </w:p>
        </w:tc>
        <w:tc>
          <w:tcPr>
            <w:tcW w:w="6805" w:type="dxa"/>
            <w:gridSpan w:val="2"/>
          </w:tcPr>
          <w:p w14:paraId="3002FEA5" w14:textId="77777777" w:rsidR="007D476F" w:rsidRPr="0044425E" w:rsidRDefault="007D476F" w:rsidP="00897A9D">
            <w:pPr>
              <w:jc w:val="both"/>
              <w:rPr>
                <w:rFonts w:ascii="Arial" w:hAnsi="Arial" w:cs="Arial"/>
                <w:sz w:val="20"/>
                <w:szCs w:val="20"/>
                <w:lang w:val="en-US"/>
              </w:rPr>
            </w:pPr>
            <w:r w:rsidRPr="0044425E">
              <w:rPr>
                <w:rFonts w:ascii="Arial" w:hAnsi="Arial" w:cs="Arial"/>
                <w:b/>
                <w:bCs/>
                <w:color w:val="4472C4" w:themeColor="accent1"/>
                <w:sz w:val="20"/>
                <w:szCs w:val="20"/>
                <w:lang w:val="en-US"/>
              </w:rPr>
              <w:t xml:space="preserve"> SEA AND SH RISKS</w:t>
            </w:r>
          </w:p>
          <w:p w14:paraId="7DEFD97A" w14:textId="77777777" w:rsidR="007D476F" w:rsidRPr="0044425E" w:rsidRDefault="007D476F" w:rsidP="00897A9D">
            <w:pPr>
              <w:jc w:val="both"/>
              <w:rPr>
                <w:rFonts w:ascii="Arial" w:hAnsi="Arial" w:cs="Arial"/>
                <w:sz w:val="20"/>
                <w:szCs w:val="20"/>
                <w:lang w:val="en-US"/>
              </w:rPr>
            </w:pPr>
            <w:r w:rsidRPr="0044425E">
              <w:rPr>
                <w:rFonts w:ascii="Arial" w:hAnsi="Arial" w:cs="Arial"/>
                <w:b/>
                <w:bCs/>
                <w:color w:val="4472C4" w:themeColor="accent1"/>
                <w:sz w:val="20"/>
                <w:szCs w:val="20"/>
                <w:lang w:val="en-US"/>
              </w:rPr>
              <w:t xml:space="preserve"> </w:t>
            </w:r>
          </w:p>
          <w:p w14:paraId="75771FD8"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 xml:space="preserve">Adopt and implement a SEA/SH Action Plan, as part of the ESMP, to assess and manage the risks of SEA and SH, and consistent with the GBV Action Plan </w:t>
            </w:r>
            <w:r w:rsidRPr="0044425E">
              <w:rPr>
                <w:rFonts w:ascii="Arial" w:eastAsia="Times New Roman" w:hAnsi="Arial" w:cs="Arial"/>
                <w:sz w:val="20"/>
                <w:szCs w:val="20"/>
                <w:lang w:val="en-US" w:eastAsia="fr-FR"/>
              </w:rPr>
              <w:t>to be prepared under action 1.2 above</w:t>
            </w:r>
            <w:r w:rsidRPr="0044425E">
              <w:rPr>
                <w:rFonts w:ascii="Arial" w:hAnsi="Arial" w:cs="Arial"/>
                <w:sz w:val="20"/>
                <w:szCs w:val="20"/>
                <w:lang w:val="en-US"/>
              </w:rPr>
              <w:t xml:space="preserve"> </w:t>
            </w:r>
          </w:p>
        </w:tc>
        <w:tc>
          <w:tcPr>
            <w:tcW w:w="5672" w:type="dxa"/>
          </w:tcPr>
          <w:p w14:paraId="760D8B7D" w14:textId="77777777" w:rsidR="007D476F" w:rsidRPr="0044425E" w:rsidRDefault="007D476F" w:rsidP="00897A9D">
            <w:pPr>
              <w:keepLines/>
              <w:widowControl w:val="0"/>
              <w:rPr>
                <w:rFonts w:ascii="Arial" w:hAnsi="Arial" w:cs="Arial"/>
                <w:sz w:val="20"/>
                <w:szCs w:val="20"/>
                <w:shd w:val="clear" w:color="auto" w:fill="FFFFFF"/>
                <w:lang w:val="en-US"/>
              </w:rPr>
            </w:pPr>
          </w:p>
          <w:p w14:paraId="00AD3B84" w14:textId="77777777" w:rsidR="007D476F" w:rsidRPr="0044425E" w:rsidRDefault="007D476F" w:rsidP="00897A9D">
            <w:pPr>
              <w:keepLines/>
              <w:widowControl w:val="0"/>
              <w:rPr>
                <w:rFonts w:ascii="Arial" w:hAnsi="Arial" w:cs="Arial"/>
                <w:sz w:val="20"/>
                <w:szCs w:val="20"/>
                <w:shd w:val="clear" w:color="auto" w:fill="FFFFFF"/>
                <w:lang w:val="en-US"/>
              </w:rPr>
            </w:pPr>
          </w:p>
          <w:p w14:paraId="10D0E93C" w14:textId="7B016876" w:rsidR="007D476F" w:rsidRPr="0044425E" w:rsidRDefault="007D476F" w:rsidP="00897A9D">
            <w:pPr>
              <w:keepLines/>
              <w:widowControl w:val="0"/>
              <w:rPr>
                <w:rFonts w:ascii="Arial" w:hAnsi="Arial" w:cs="Arial"/>
                <w:iCs/>
                <w:sz w:val="20"/>
                <w:szCs w:val="20"/>
                <w:lang w:val="en-US"/>
              </w:rPr>
            </w:pPr>
            <w:r w:rsidRPr="0044425E">
              <w:rPr>
                <w:rFonts w:ascii="Arial" w:hAnsi="Arial" w:cs="Arial"/>
                <w:sz w:val="20"/>
                <w:szCs w:val="20"/>
                <w:lang w:val="en-US"/>
              </w:rPr>
              <w:t>Same timeframe as for the adoption and implementation of the ESMP</w:t>
            </w:r>
          </w:p>
          <w:p w14:paraId="399051B4" w14:textId="77777777" w:rsidR="007D476F" w:rsidRPr="0044425E" w:rsidRDefault="007D476F" w:rsidP="00897A9D">
            <w:pPr>
              <w:widowControl w:val="0"/>
              <w:rPr>
                <w:rFonts w:ascii="Arial" w:hAnsi="Arial" w:cs="Arial"/>
                <w:sz w:val="20"/>
                <w:szCs w:val="20"/>
                <w:lang w:val="en-US"/>
              </w:rPr>
            </w:pPr>
          </w:p>
          <w:p w14:paraId="709B407D" w14:textId="77777777" w:rsidR="007D476F" w:rsidRPr="0044425E" w:rsidRDefault="007D476F" w:rsidP="00897A9D">
            <w:pPr>
              <w:keepLines/>
              <w:widowControl w:val="0"/>
              <w:rPr>
                <w:rFonts w:ascii="Arial" w:hAnsi="Arial" w:cs="Arial"/>
                <w:sz w:val="20"/>
                <w:szCs w:val="20"/>
                <w:shd w:val="clear" w:color="auto" w:fill="FFFFFF"/>
                <w:lang w:val="en-US"/>
              </w:rPr>
            </w:pPr>
          </w:p>
        </w:tc>
        <w:tc>
          <w:tcPr>
            <w:tcW w:w="1988" w:type="dxa"/>
          </w:tcPr>
          <w:p w14:paraId="0F05F8B2" w14:textId="77777777" w:rsidR="007D476F" w:rsidRPr="0044425E" w:rsidRDefault="007D476F" w:rsidP="00897A9D">
            <w:pPr>
              <w:rPr>
                <w:rFonts w:ascii="Arial" w:hAnsi="Arial" w:cs="Arial"/>
                <w:sz w:val="20"/>
                <w:szCs w:val="20"/>
                <w:lang w:val="en-US"/>
              </w:rPr>
            </w:pPr>
          </w:p>
          <w:p w14:paraId="73226CBF" w14:textId="77777777" w:rsidR="007D476F" w:rsidRPr="0044425E" w:rsidRDefault="007D476F" w:rsidP="00897A9D">
            <w:pPr>
              <w:rPr>
                <w:rFonts w:ascii="Arial" w:hAnsi="Arial" w:cs="Arial"/>
                <w:sz w:val="20"/>
                <w:szCs w:val="20"/>
                <w:lang w:val="en-US"/>
              </w:rPr>
            </w:pPr>
          </w:p>
          <w:p w14:paraId="0AB2E269"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PIU PICMC</w:t>
            </w:r>
          </w:p>
          <w:p w14:paraId="0BA495E9" w14:textId="77777777" w:rsidR="007D476F" w:rsidRPr="0044425E" w:rsidRDefault="007D476F" w:rsidP="00897A9D">
            <w:pPr>
              <w:keepNext/>
              <w:spacing w:before="60" w:after="60" w:line="259" w:lineRule="auto"/>
              <w:rPr>
                <w:rFonts w:ascii="Arial" w:eastAsia="Times New Roman" w:hAnsi="Arial" w:cs="Arial"/>
                <w:color w:val="212121"/>
                <w:sz w:val="20"/>
                <w:szCs w:val="20"/>
                <w:lang w:val="en-US" w:eastAsia="fr-FR"/>
              </w:rPr>
            </w:pPr>
          </w:p>
        </w:tc>
      </w:tr>
      <w:tr w:rsidR="007D476F" w:rsidRPr="00537FD1" w14:paraId="46E477B8" w14:textId="77777777" w:rsidTr="00C93CA3">
        <w:trPr>
          <w:cantSplit/>
          <w:trHeight w:val="20"/>
          <w:jc w:val="center"/>
        </w:trPr>
        <w:tc>
          <w:tcPr>
            <w:tcW w:w="15166" w:type="dxa"/>
            <w:gridSpan w:val="6"/>
            <w:shd w:val="clear" w:color="auto" w:fill="F4B083" w:themeFill="accent2" w:themeFillTint="99"/>
          </w:tcPr>
          <w:p w14:paraId="1034711F" w14:textId="77777777" w:rsidR="007D476F" w:rsidRPr="0044425E" w:rsidRDefault="007D476F" w:rsidP="00897A9D">
            <w:pPr>
              <w:rPr>
                <w:rFonts w:ascii="Arial" w:hAnsi="Arial" w:cs="Arial"/>
                <w:sz w:val="20"/>
                <w:szCs w:val="20"/>
                <w:lang w:val="en-US"/>
              </w:rPr>
            </w:pPr>
            <w:r w:rsidRPr="0044425E">
              <w:rPr>
                <w:rFonts w:ascii="Arial" w:hAnsi="Arial" w:cs="Arial"/>
                <w:b/>
                <w:sz w:val="20"/>
                <w:szCs w:val="20"/>
                <w:lang w:val="en-US"/>
              </w:rPr>
              <w:t>ESS5: LAND ACQUISITION, LAND USE RESTRICTIONS AND INVOLUNTARY RELOCATION</w:t>
            </w:r>
          </w:p>
        </w:tc>
      </w:tr>
      <w:tr w:rsidR="007D476F" w:rsidRPr="0044425E" w14:paraId="2A5A5041" w14:textId="77777777" w:rsidTr="00C93CA3">
        <w:trPr>
          <w:cantSplit/>
          <w:trHeight w:val="20"/>
          <w:jc w:val="center"/>
        </w:trPr>
        <w:tc>
          <w:tcPr>
            <w:tcW w:w="701" w:type="dxa"/>
            <w:gridSpan w:val="2"/>
            <w:shd w:val="clear" w:color="auto" w:fill="FFFFFF" w:themeFill="background1"/>
          </w:tcPr>
          <w:p w14:paraId="45D1B64B" w14:textId="77777777" w:rsidR="007D476F" w:rsidRPr="0044425E" w:rsidRDefault="007D476F" w:rsidP="00897A9D">
            <w:pPr>
              <w:keepLines/>
              <w:widowControl w:val="0"/>
              <w:jc w:val="center"/>
              <w:rPr>
                <w:rFonts w:ascii="Arial" w:hAnsi="Arial" w:cs="Arial"/>
                <w:sz w:val="20"/>
                <w:szCs w:val="20"/>
                <w:lang w:val="en-US"/>
              </w:rPr>
            </w:pPr>
            <w:r w:rsidRPr="0044425E">
              <w:rPr>
                <w:rFonts w:ascii="Arial" w:hAnsi="Arial" w:cs="Arial"/>
                <w:sz w:val="20"/>
                <w:szCs w:val="20"/>
                <w:lang w:val="en-US"/>
              </w:rPr>
              <w:t>5.1</w:t>
            </w:r>
          </w:p>
        </w:tc>
        <w:tc>
          <w:tcPr>
            <w:tcW w:w="6805" w:type="dxa"/>
            <w:gridSpan w:val="2"/>
          </w:tcPr>
          <w:p w14:paraId="194B3D08" w14:textId="77777777" w:rsidR="007D476F" w:rsidRPr="0044425E" w:rsidRDefault="007D476F" w:rsidP="00897A9D">
            <w:pPr>
              <w:keepLines/>
              <w:widowControl w:val="0"/>
              <w:rPr>
                <w:rFonts w:ascii="Arial" w:hAnsi="Arial" w:cs="Arial"/>
                <w:b/>
                <w:color w:val="4472C4" w:themeColor="accent1"/>
                <w:sz w:val="21"/>
                <w:szCs w:val="21"/>
                <w:lang w:val="en-US"/>
              </w:rPr>
            </w:pPr>
            <w:r w:rsidRPr="0044425E">
              <w:rPr>
                <w:rFonts w:ascii="Arial" w:hAnsi="Arial" w:cs="Arial"/>
                <w:b/>
                <w:color w:val="4472C4" w:themeColor="accent1"/>
                <w:sz w:val="21"/>
                <w:szCs w:val="21"/>
                <w:lang w:val="en-US"/>
              </w:rPr>
              <w:t xml:space="preserve">RESETTLEMENT </w:t>
            </w:r>
            <w:r w:rsidRPr="0044425E">
              <w:rPr>
                <w:rFonts w:ascii="Arial" w:hAnsi="Arial" w:cs="Arial"/>
                <w:b/>
                <w:bCs/>
                <w:color w:val="4472C4" w:themeColor="accent1"/>
                <w:sz w:val="21"/>
                <w:szCs w:val="21"/>
                <w:lang w:val="en-US"/>
              </w:rPr>
              <w:t>POLICY FRAMEWORK</w:t>
            </w:r>
          </w:p>
          <w:p w14:paraId="767110F4" w14:textId="3BB36807" w:rsidR="007D476F" w:rsidRPr="0044425E" w:rsidRDefault="007D476F" w:rsidP="007D476F">
            <w:pPr>
              <w:pStyle w:val="ListParagraph"/>
              <w:numPr>
                <w:ilvl w:val="0"/>
                <w:numId w:val="16"/>
              </w:numPr>
              <w:rPr>
                <w:rFonts w:ascii="Arial" w:hAnsi="Arial" w:cs="Arial"/>
                <w:sz w:val="20"/>
                <w:szCs w:val="20"/>
                <w:lang w:val="en-US"/>
              </w:rPr>
            </w:pPr>
            <w:r w:rsidRPr="0044425E">
              <w:rPr>
                <w:rFonts w:ascii="Arial" w:hAnsi="Arial" w:cs="Arial"/>
                <w:sz w:val="20"/>
                <w:szCs w:val="20"/>
                <w:lang w:val="en-US"/>
              </w:rPr>
              <w:t xml:space="preserve">RPF </w:t>
            </w:r>
            <w:r w:rsidRPr="0044425E">
              <w:rPr>
                <w:rFonts w:ascii="Arial" w:eastAsia="Times New Roman" w:hAnsi="Arial" w:cs="Arial"/>
                <w:sz w:val="20"/>
                <w:szCs w:val="20"/>
                <w:lang w:val="en-US" w:eastAsia="fr-FR"/>
              </w:rPr>
              <w:t xml:space="preserve">has been </w:t>
            </w:r>
            <w:r w:rsidRPr="0044425E">
              <w:rPr>
                <w:rFonts w:ascii="Arial" w:eastAsia="Times New Roman" w:hAnsi="Arial" w:cs="Arial"/>
                <w:lang w:val="en-US"/>
              </w:rPr>
              <w:t xml:space="preserve">prepared, disclosed, consulted </w:t>
            </w:r>
            <w:proofErr w:type="gramStart"/>
            <w:r w:rsidRPr="0044425E">
              <w:rPr>
                <w:rFonts w:ascii="Arial" w:eastAsia="Times New Roman" w:hAnsi="Arial" w:cs="Arial"/>
                <w:lang w:val="en-US"/>
              </w:rPr>
              <w:t>upon</w:t>
            </w:r>
            <w:proofErr w:type="gramEnd"/>
            <w:r w:rsidRPr="0044425E">
              <w:rPr>
                <w:rFonts w:ascii="Arial" w:eastAsia="Times New Roman" w:hAnsi="Arial" w:cs="Arial"/>
                <w:lang w:val="en-US"/>
              </w:rPr>
              <w:t xml:space="preserve"> and adopted</w:t>
            </w:r>
            <w:r w:rsidRPr="0044425E">
              <w:rPr>
                <w:rFonts w:ascii="Arial" w:hAnsi="Arial" w:cs="Arial"/>
                <w:sz w:val="20"/>
                <w:szCs w:val="20"/>
                <w:lang w:val="en-US"/>
              </w:rPr>
              <w:t xml:space="preserve"> </w:t>
            </w:r>
          </w:p>
          <w:p w14:paraId="6AA4518E" w14:textId="77777777" w:rsidR="007D476F" w:rsidRPr="0044425E" w:rsidRDefault="007D476F" w:rsidP="007D476F">
            <w:pPr>
              <w:pStyle w:val="ListParagraph"/>
              <w:numPr>
                <w:ilvl w:val="0"/>
                <w:numId w:val="16"/>
              </w:numPr>
              <w:rPr>
                <w:rFonts w:ascii="Arial" w:hAnsi="Arial" w:cs="Arial"/>
                <w:sz w:val="20"/>
                <w:szCs w:val="20"/>
                <w:lang w:val="en-US"/>
              </w:rPr>
            </w:pPr>
            <w:r w:rsidRPr="0044425E">
              <w:rPr>
                <w:rFonts w:ascii="Arial" w:hAnsi="Arial" w:cs="Arial"/>
                <w:sz w:val="20"/>
                <w:szCs w:val="20"/>
                <w:lang w:val="en-US"/>
              </w:rPr>
              <w:t>Update and implement a Resettlement Policy Framework (RPF) for the project consistent with ESS5 and in a manner satisfactory to the Association.</w:t>
            </w:r>
          </w:p>
          <w:p w14:paraId="3CD9AA99" w14:textId="77777777" w:rsidR="007D476F" w:rsidRPr="0044425E" w:rsidRDefault="007D476F" w:rsidP="00897A9D">
            <w:pPr>
              <w:jc w:val="both"/>
              <w:rPr>
                <w:rFonts w:ascii="Arial" w:hAnsi="Arial" w:cs="Arial"/>
                <w:sz w:val="20"/>
                <w:szCs w:val="20"/>
                <w:lang w:val="en-US"/>
              </w:rPr>
            </w:pPr>
          </w:p>
          <w:p w14:paraId="05728CA6" w14:textId="77777777" w:rsidR="007D476F" w:rsidRPr="0044425E" w:rsidRDefault="007D476F" w:rsidP="00897A9D">
            <w:pPr>
              <w:rPr>
                <w:rFonts w:ascii="Arial" w:hAnsi="Arial" w:cs="Arial"/>
                <w:sz w:val="20"/>
                <w:szCs w:val="20"/>
                <w:lang w:val="en-US"/>
              </w:rPr>
            </w:pPr>
          </w:p>
          <w:p w14:paraId="168A6059" w14:textId="77777777" w:rsidR="007D476F" w:rsidRPr="0044425E" w:rsidRDefault="007D476F" w:rsidP="00897A9D">
            <w:pPr>
              <w:jc w:val="both"/>
              <w:rPr>
                <w:rFonts w:ascii="Arial" w:hAnsi="Arial" w:cs="Arial"/>
                <w:sz w:val="20"/>
                <w:szCs w:val="20"/>
                <w:lang w:val="en-US"/>
              </w:rPr>
            </w:pPr>
          </w:p>
          <w:p w14:paraId="559EF7F8" w14:textId="77777777" w:rsidR="007D476F" w:rsidRPr="0044425E" w:rsidRDefault="007D476F" w:rsidP="00897A9D">
            <w:pPr>
              <w:rPr>
                <w:rFonts w:ascii="Arial" w:hAnsi="Arial" w:cs="Arial"/>
                <w:lang w:val="en-US"/>
              </w:rPr>
            </w:pPr>
          </w:p>
        </w:tc>
        <w:tc>
          <w:tcPr>
            <w:tcW w:w="5672" w:type="dxa"/>
          </w:tcPr>
          <w:p w14:paraId="4E9BC36E" w14:textId="77777777" w:rsidR="007D476F" w:rsidRPr="0044425E" w:rsidRDefault="007D476F" w:rsidP="00897A9D">
            <w:pPr>
              <w:spacing w:before="120" w:after="120" w:line="259" w:lineRule="auto"/>
              <w:rPr>
                <w:rFonts w:ascii="Arial" w:hAnsi="Arial" w:cs="Arial"/>
                <w:sz w:val="2"/>
                <w:szCs w:val="2"/>
                <w:lang w:val="en-US"/>
              </w:rPr>
            </w:pPr>
          </w:p>
          <w:p w14:paraId="48A520BC" w14:textId="384C5E0B" w:rsidR="007D476F" w:rsidRPr="0044425E" w:rsidRDefault="007D476F" w:rsidP="00897A9D">
            <w:pPr>
              <w:widowControl w:val="0"/>
              <w:spacing w:before="120" w:after="120" w:line="259" w:lineRule="auto"/>
              <w:rPr>
                <w:rFonts w:ascii="Arial" w:hAnsi="Arial" w:cs="Arial"/>
                <w:sz w:val="20"/>
                <w:szCs w:val="20"/>
                <w:lang w:val="en-US"/>
              </w:rPr>
            </w:pPr>
            <w:r w:rsidRPr="0044425E">
              <w:rPr>
                <w:rFonts w:ascii="Arial" w:hAnsi="Arial" w:cs="Arial"/>
                <w:sz w:val="20"/>
                <w:szCs w:val="20"/>
                <w:lang w:val="en-US"/>
              </w:rPr>
              <w:t xml:space="preserve">RPF </w:t>
            </w:r>
            <w:r w:rsidR="001B3EAB" w:rsidRPr="0044425E">
              <w:rPr>
                <w:rFonts w:ascii="Arial" w:hAnsi="Arial" w:cs="Arial"/>
                <w:sz w:val="20"/>
                <w:szCs w:val="20"/>
                <w:lang w:val="en-US"/>
              </w:rPr>
              <w:t xml:space="preserve">was </w:t>
            </w:r>
            <w:r w:rsidRPr="0044425E">
              <w:rPr>
                <w:rFonts w:ascii="Arial" w:hAnsi="Arial" w:cs="Arial"/>
                <w:sz w:val="20"/>
                <w:szCs w:val="20"/>
                <w:lang w:val="en-US"/>
              </w:rPr>
              <w:t>revised to include the additional funding activities, disclosed, and adopted b</w:t>
            </w:r>
            <w:r w:rsidR="001B3EAB" w:rsidRPr="0044425E">
              <w:rPr>
                <w:rFonts w:ascii="Arial" w:hAnsi="Arial" w:cs="Arial"/>
                <w:sz w:val="20"/>
                <w:szCs w:val="20"/>
                <w:lang w:val="en-US"/>
              </w:rPr>
              <w:t xml:space="preserve">ySOP1 </w:t>
            </w:r>
            <w:proofErr w:type="spellStart"/>
            <w:r w:rsidR="001B3EAB" w:rsidRPr="0044425E">
              <w:rPr>
                <w:rFonts w:ascii="Arial" w:hAnsi="Arial" w:cs="Arial"/>
                <w:sz w:val="20"/>
                <w:szCs w:val="20"/>
                <w:lang w:val="en-US"/>
              </w:rPr>
              <w:t>AF</w:t>
            </w:r>
            <w:r w:rsidRPr="0044425E">
              <w:rPr>
                <w:rFonts w:ascii="Arial" w:hAnsi="Arial" w:cs="Arial"/>
                <w:sz w:val="20"/>
                <w:szCs w:val="20"/>
                <w:lang w:val="en-US"/>
              </w:rPr>
              <w:t>project</w:t>
            </w:r>
            <w:proofErr w:type="spellEnd"/>
            <w:r w:rsidRPr="0044425E">
              <w:rPr>
                <w:rFonts w:ascii="Arial" w:hAnsi="Arial" w:cs="Arial"/>
                <w:sz w:val="20"/>
                <w:szCs w:val="20"/>
                <w:lang w:val="en-US"/>
              </w:rPr>
              <w:t xml:space="preserve"> appraisal stage. </w:t>
            </w:r>
          </w:p>
          <w:p w14:paraId="01E5BAF8" w14:textId="77777777" w:rsidR="007D476F" w:rsidRPr="0044425E" w:rsidRDefault="007D476F" w:rsidP="00897A9D">
            <w:pPr>
              <w:widowControl w:val="0"/>
              <w:spacing w:before="120" w:after="120" w:line="259" w:lineRule="auto"/>
              <w:rPr>
                <w:rFonts w:ascii="Arial" w:hAnsi="Arial" w:cs="Arial"/>
                <w:sz w:val="20"/>
                <w:szCs w:val="20"/>
                <w:lang w:val="en-US"/>
              </w:rPr>
            </w:pPr>
            <w:r w:rsidRPr="0044425E">
              <w:rPr>
                <w:rFonts w:ascii="Arial" w:hAnsi="Arial" w:cs="Arial"/>
                <w:sz w:val="20"/>
                <w:szCs w:val="20"/>
                <w:lang w:val="en-US"/>
              </w:rPr>
              <w:t>This instrument shall be implemented throughout Project implementation.</w:t>
            </w:r>
          </w:p>
          <w:p w14:paraId="65427A6F" w14:textId="77777777" w:rsidR="007D476F" w:rsidRPr="0044425E" w:rsidRDefault="007D476F" w:rsidP="00897A9D">
            <w:pPr>
              <w:rPr>
                <w:rFonts w:ascii="Arial" w:hAnsi="Arial" w:cs="Arial"/>
                <w:lang w:val="en-US"/>
              </w:rPr>
            </w:pPr>
          </w:p>
        </w:tc>
        <w:tc>
          <w:tcPr>
            <w:tcW w:w="1988" w:type="dxa"/>
          </w:tcPr>
          <w:p w14:paraId="425FD2F6" w14:textId="77777777" w:rsidR="007D476F" w:rsidRPr="0044425E" w:rsidRDefault="007D476F" w:rsidP="00897A9D">
            <w:pPr>
              <w:pStyle w:val="MainText"/>
              <w:keepLines/>
              <w:widowControl w:val="0"/>
              <w:spacing w:after="0" w:line="240" w:lineRule="auto"/>
              <w:jc w:val="both"/>
              <w:rPr>
                <w:color w:val="212121"/>
                <w:szCs w:val="20"/>
                <w:lang w:val="en-US" w:eastAsia="fr-FR"/>
              </w:rPr>
            </w:pPr>
          </w:p>
          <w:p w14:paraId="712D01A7"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PIU PICMC</w:t>
            </w:r>
          </w:p>
          <w:p w14:paraId="66A55F26" w14:textId="77777777" w:rsidR="007D476F" w:rsidRPr="0044425E" w:rsidRDefault="007D476F" w:rsidP="00897A9D">
            <w:pPr>
              <w:rPr>
                <w:rFonts w:ascii="Arial" w:hAnsi="Arial" w:cs="Arial"/>
                <w:sz w:val="20"/>
                <w:szCs w:val="20"/>
                <w:lang w:val="en-US"/>
              </w:rPr>
            </w:pPr>
          </w:p>
          <w:p w14:paraId="71401BD4" w14:textId="77777777" w:rsidR="007D476F" w:rsidRPr="0044425E" w:rsidRDefault="007D476F" w:rsidP="00897A9D">
            <w:pPr>
              <w:keepLines/>
              <w:widowControl w:val="0"/>
              <w:rPr>
                <w:rFonts w:ascii="Arial" w:hAnsi="Arial" w:cs="Arial"/>
                <w:sz w:val="20"/>
                <w:szCs w:val="20"/>
                <w:lang w:val="en-US"/>
              </w:rPr>
            </w:pPr>
          </w:p>
          <w:p w14:paraId="43788ADA" w14:textId="77777777" w:rsidR="007D476F" w:rsidRPr="0044425E" w:rsidRDefault="007D476F" w:rsidP="00897A9D">
            <w:pPr>
              <w:keepNext/>
              <w:spacing w:before="60" w:after="60" w:line="259" w:lineRule="auto"/>
              <w:rPr>
                <w:rFonts w:ascii="Arial" w:hAnsi="Arial" w:cs="Arial"/>
                <w:sz w:val="20"/>
                <w:szCs w:val="20"/>
                <w:lang w:val="en-US"/>
              </w:rPr>
            </w:pPr>
          </w:p>
          <w:p w14:paraId="0273AA56" w14:textId="77777777" w:rsidR="007D476F" w:rsidRPr="0044425E" w:rsidRDefault="007D476F" w:rsidP="00897A9D">
            <w:pPr>
              <w:rPr>
                <w:rFonts w:ascii="Arial" w:hAnsi="Arial" w:cs="Arial"/>
                <w:lang w:val="en-US"/>
              </w:rPr>
            </w:pPr>
          </w:p>
        </w:tc>
      </w:tr>
      <w:tr w:rsidR="007D476F" w:rsidRPr="0044425E" w14:paraId="587BD0FB" w14:textId="77777777" w:rsidTr="00C93CA3">
        <w:trPr>
          <w:cantSplit/>
          <w:trHeight w:val="20"/>
          <w:jc w:val="center"/>
        </w:trPr>
        <w:tc>
          <w:tcPr>
            <w:tcW w:w="701" w:type="dxa"/>
            <w:gridSpan w:val="2"/>
          </w:tcPr>
          <w:p w14:paraId="65C58B21" w14:textId="77777777" w:rsidR="007D476F" w:rsidRPr="0044425E" w:rsidRDefault="007D476F" w:rsidP="00897A9D">
            <w:pPr>
              <w:keepLines/>
              <w:widowControl w:val="0"/>
              <w:jc w:val="center"/>
              <w:rPr>
                <w:rFonts w:ascii="Arial" w:hAnsi="Arial" w:cs="Arial"/>
                <w:sz w:val="20"/>
                <w:szCs w:val="20"/>
                <w:lang w:val="en-US"/>
              </w:rPr>
            </w:pPr>
            <w:r w:rsidRPr="0044425E">
              <w:rPr>
                <w:rFonts w:ascii="Arial" w:hAnsi="Arial" w:cs="Arial"/>
                <w:sz w:val="20"/>
                <w:szCs w:val="20"/>
                <w:lang w:val="en-US"/>
              </w:rPr>
              <w:t>5.2</w:t>
            </w:r>
          </w:p>
        </w:tc>
        <w:tc>
          <w:tcPr>
            <w:tcW w:w="6805" w:type="dxa"/>
            <w:gridSpan w:val="2"/>
          </w:tcPr>
          <w:p w14:paraId="667766B3" w14:textId="77777777" w:rsidR="007D476F" w:rsidRPr="0044425E" w:rsidRDefault="007D476F" w:rsidP="00897A9D">
            <w:pPr>
              <w:spacing w:after="240" w:line="259" w:lineRule="auto"/>
              <w:jc w:val="both"/>
              <w:rPr>
                <w:rFonts w:ascii="Arial" w:hAnsi="Arial" w:cs="Arial"/>
                <w:sz w:val="20"/>
                <w:szCs w:val="20"/>
                <w:lang w:val="en-US"/>
              </w:rPr>
            </w:pPr>
            <w:r w:rsidRPr="0044425E">
              <w:rPr>
                <w:rFonts w:ascii="Arial" w:hAnsi="Arial" w:cs="Arial"/>
                <w:b/>
                <w:bCs/>
                <w:color w:val="4472C4" w:themeColor="accent1"/>
                <w:sz w:val="21"/>
                <w:szCs w:val="21"/>
                <w:lang w:val="en-US"/>
              </w:rPr>
              <w:t>RESETTLEMENT ACTION PLANS</w:t>
            </w:r>
            <w:r w:rsidRPr="0044425E">
              <w:rPr>
                <w:rFonts w:ascii="Arial" w:eastAsia="Arial" w:hAnsi="Arial" w:cs="Arial"/>
                <w:sz w:val="20"/>
                <w:szCs w:val="20"/>
                <w:lang w:val="en-US"/>
              </w:rPr>
              <w:t xml:space="preserve"> </w:t>
            </w:r>
          </w:p>
          <w:p w14:paraId="0DABC895" w14:textId="5009FD20" w:rsidR="007D476F" w:rsidRPr="0044425E" w:rsidRDefault="007D476F" w:rsidP="00897A9D">
            <w:pPr>
              <w:spacing w:after="240" w:line="259" w:lineRule="auto"/>
              <w:jc w:val="both"/>
              <w:rPr>
                <w:rFonts w:ascii="Arial" w:hAnsi="Arial" w:cs="Arial"/>
                <w:sz w:val="20"/>
                <w:szCs w:val="20"/>
                <w:lang w:val="en-US"/>
              </w:rPr>
            </w:pPr>
            <w:r w:rsidRPr="0044425E">
              <w:rPr>
                <w:rFonts w:ascii="Arial" w:hAnsi="Arial" w:cs="Arial"/>
                <w:sz w:val="20"/>
                <w:szCs w:val="20"/>
                <w:lang w:val="en-US"/>
              </w:rPr>
              <w:t xml:space="preserve">Prepare and implement a Resettlement Action Plan (RAPs), in accordance with the requirements of ESS 5 and national legislation for </w:t>
            </w:r>
            <w:proofErr w:type="spellStart"/>
            <w:r w:rsidRPr="0044425E">
              <w:rPr>
                <w:rFonts w:ascii="Arial" w:hAnsi="Arial" w:cs="Arial"/>
                <w:sz w:val="20"/>
                <w:szCs w:val="20"/>
                <w:lang w:val="en-US"/>
              </w:rPr>
              <w:t>Boingoma</w:t>
            </w:r>
            <w:proofErr w:type="spellEnd"/>
            <w:r w:rsidRPr="0044425E">
              <w:rPr>
                <w:rFonts w:ascii="Arial" w:hAnsi="Arial" w:cs="Arial"/>
                <w:sz w:val="20"/>
                <w:szCs w:val="20"/>
                <w:lang w:val="en-US"/>
              </w:rPr>
              <w:t xml:space="preserve"> Port</w:t>
            </w:r>
          </w:p>
          <w:p w14:paraId="123AB0A8" w14:textId="64A6ED69" w:rsidR="007D476F" w:rsidRPr="0044425E" w:rsidRDefault="007D476F" w:rsidP="00897A9D">
            <w:pPr>
              <w:spacing w:after="240" w:line="259" w:lineRule="auto"/>
              <w:jc w:val="both"/>
              <w:rPr>
                <w:rFonts w:ascii="Arial" w:hAnsi="Arial" w:cs="Arial"/>
                <w:sz w:val="20"/>
                <w:szCs w:val="20"/>
                <w:lang w:val="en-US"/>
              </w:rPr>
            </w:pPr>
            <w:r w:rsidRPr="0044425E">
              <w:rPr>
                <w:rFonts w:ascii="Arial" w:eastAsia="Times New Roman" w:hAnsi="Arial" w:cs="Arial"/>
                <w:color w:val="212121"/>
                <w:sz w:val="20"/>
                <w:szCs w:val="20"/>
                <w:lang w:val="en-US" w:eastAsia="fr-FR"/>
              </w:rPr>
              <w:t xml:space="preserve">Prepare, </w:t>
            </w:r>
            <w:r w:rsidRPr="0044425E">
              <w:rPr>
                <w:rFonts w:ascii="Arial" w:hAnsi="Arial" w:cs="Arial"/>
                <w:sz w:val="20"/>
                <w:szCs w:val="20"/>
                <w:lang w:val="en-US"/>
              </w:rPr>
              <w:t xml:space="preserve">and implement a Resettlement Action Plan (RAPs), in accordance with the requirements of ESS 5 and national legislation for the quarry site of </w:t>
            </w:r>
            <w:proofErr w:type="spellStart"/>
            <w:r w:rsidRPr="0044425E">
              <w:rPr>
                <w:rFonts w:ascii="Arial" w:hAnsi="Arial" w:cs="Arial"/>
                <w:sz w:val="20"/>
                <w:szCs w:val="20"/>
                <w:lang w:val="en-US"/>
              </w:rPr>
              <w:t>Domoni</w:t>
            </w:r>
            <w:proofErr w:type="spellEnd"/>
            <w:r w:rsidRPr="0044425E">
              <w:rPr>
                <w:rFonts w:ascii="Arial" w:hAnsi="Arial" w:cs="Arial"/>
                <w:sz w:val="20"/>
                <w:szCs w:val="20"/>
                <w:lang w:val="en-US"/>
              </w:rPr>
              <w:t>-Hoani</w:t>
            </w:r>
            <w:r w:rsidR="00032B7A" w:rsidRPr="0044425E">
              <w:rPr>
                <w:rFonts w:ascii="Arial" w:hAnsi="Arial" w:cs="Arial"/>
                <w:sz w:val="20"/>
                <w:szCs w:val="20"/>
                <w:lang w:val="en-US"/>
              </w:rPr>
              <w:t xml:space="preserve"> and transport corridor</w:t>
            </w:r>
            <w:r w:rsidRPr="0044425E">
              <w:rPr>
                <w:rFonts w:ascii="Arial" w:hAnsi="Arial" w:cs="Arial"/>
                <w:sz w:val="20"/>
                <w:szCs w:val="20"/>
                <w:lang w:val="en-US"/>
              </w:rPr>
              <w:t>.</w:t>
            </w:r>
          </w:p>
          <w:p w14:paraId="7097DD2B" w14:textId="77777777" w:rsidR="007D476F" w:rsidRPr="0044425E" w:rsidRDefault="007D476F" w:rsidP="00897A9D">
            <w:pPr>
              <w:jc w:val="both"/>
              <w:rPr>
                <w:rFonts w:ascii="Arial" w:hAnsi="Arial" w:cs="Arial"/>
                <w:sz w:val="20"/>
                <w:szCs w:val="20"/>
                <w:lang w:val="en-US"/>
              </w:rPr>
            </w:pPr>
            <w:r w:rsidRPr="0044425E">
              <w:rPr>
                <w:rFonts w:ascii="Arial" w:hAnsi="Arial" w:cs="Arial"/>
                <w:sz w:val="20"/>
                <w:szCs w:val="20"/>
                <w:lang w:val="en-US"/>
              </w:rPr>
              <w:t>The final version of RAP shall be submitted to the Association for review and approval and shall be disclosed at the country level and on the WB website.</w:t>
            </w:r>
          </w:p>
        </w:tc>
        <w:tc>
          <w:tcPr>
            <w:tcW w:w="5672" w:type="dxa"/>
          </w:tcPr>
          <w:p w14:paraId="0D0CA70C" w14:textId="77777777" w:rsidR="007D476F" w:rsidRPr="0044425E" w:rsidRDefault="007D476F" w:rsidP="00897A9D">
            <w:pPr>
              <w:spacing w:before="120" w:after="120" w:line="259" w:lineRule="auto"/>
              <w:rPr>
                <w:rFonts w:ascii="Arial" w:hAnsi="Arial" w:cs="Arial"/>
                <w:sz w:val="20"/>
                <w:szCs w:val="20"/>
                <w:lang w:val="en-US"/>
              </w:rPr>
            </w:pPr>
          </w:p>
          <w:p w14:paraId="3971248B" w14:textId="5B8E5F70" w:rsidR="007D476F" w:rsidRPr="0044425E" w:rsidRDefault="007D476F" w:rsidP="00897A9D">
            <w:pPr>
              <w:spacing w:before="120" w:after="120" w:line="259" w:lineRule="auto"/>
              <w:rPr>
                <w:rFonts w:ascii="Arial" w:hAnsi="Arial" w:cs="Arial"/>
                <w:sz w:val="20"/>
                <w:szCs w:val="20"/>
                <w:lang w:val="en-US"/>
              </w:rPr>
            </w:pPr>
            <w:r w:rsidRPr="0044425E">
              <w:rPr>
                <w:rFonts w:ascii="Arial" w:hAnsi="Arial" w:cs="Arial"/>
                <w:sz w:val="20"/>
                <w:szCs w:val="20"/>
                <w:lang w:val="en-US"/>
              </w:rPr>
              <w:t>RAP</w:t>
            </w:r>
            <w:r w:rsidR="00032B7A" w:rsidRPr="0044425E">
              <w:rPr>
                <w:rFonts w:ascii="Arial" w:hAnsi="Arial" w:cs="Arial"/>
                <w:sz w:val="20"/>
                <w:szCs w:val="20"/>
                <w:lang w:val="en-US"/>
              </w:rPr>
              <w:t>s</w:t>
            </w:r>
            <w:r w:rsidRPr="0044425E">
              <w:rPr>
                <w:rFonts w:ascii="Arial" w:hAnsi="Arial" w:cs="Arial"/>
                <w:sz w:val="20"/>
                <w:szCs w:val="20"/>
                <w:lang w:val="en-US"/>
              </w:rPr>
              <w:t xml:space="preserve"> shall be implemented before the start of civil works.</w:t>
            </w:r>
          </w:p>
        </w:tc>
        <w:tc>
          <w:tcPr>
            <w:tcW w:w="1988" w:type="dxa"/>
          </w:tcPr>
          <w:p w14:paraId="4493B047" w14:textId="77777777" w:rsidR="007D476F" w:rsidRPr="0044425E" w:rsidRDefault="007D476F" w:rsidP="00897A9D">
            <w:pPr>
              <w:rPr>
                <w:rFonts w:ascii="Arial" w:hAnsi="Arial" w:cs="Arial"/>
                <w:sz w:val="20"/>
                <w:szCs w:val="20"/>
                <w:lang w:val="en-US"/>
              </w:rPr>
            </w:pPr>
          </w:p>
          <w:p w14:paraId="70DE6E14" w14:textId="77777777" w:rsidR="007D476F" w:rsidRPr="0044425E" w:rsidRDefault="007D476F" w:rsidP="00897A9D">
            <w:pPr>
              <w:rPr>
                <w:rFonts w:ascii="Arial" w:hAnsi="Arial" w:cs="Arial"/>
                <w:sz w:val="20"/>
                <w:szCs w:val="20"/>
                <w:lang w:val="en-US"/>
              </w:rPr>
            </w:pPr>
          </w:p>
          <w:p w14:paraId="2031F0C0"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PIU PICMC</w:t>
            </w:r>
          </w:p>
          <w:p w14:paraId="36EDB66A" w14:textId="77777777" w:rsidR="007D476F" w:rsidRPr="0044425E" w:rsidRDefault="007D476F" w:rsidP="00897A9D">
            <w:pPr>
              <w:keepNext/>
              <w:spacing w:before="60" w:after="60" w:line="259" w:lineRule="auto"/>
              <w:rPr>
                <w:rFonts w:ascii="Arial" w:hAnsi="Arial" w:cs="Arial"/>
                <w:sz w:val="20"/>
                <w:szCs w:val="20"/>
                <w:u w:val="single"/>
                <w:lang w:val="en-US"/>
              </w:rPr>
            </w:pPr>
          </w:p>
        </w:tc>
      </w:tr>
      <w:tr w:rsidR="007D476F" w:rsidRPr="00537FD1" w14:paraId="5777DE92" w14:textId="77777777" w:rsidTr="00C93CA3">
        <w:trPr>
          <w:cantSplit/>
          <w:trHeight w:val="20"/>
          <w:jc w:val="center"/>
        </w:trPr>
        <w:tc>
          <w:tcPr>
            <w:tcW w:w="15166" w:type="dxa"/>
            <w:gridSpan w:val="6"/>
            <w:shd w:val="clear" w:color="auto" w:fill="F4B083" w:themeFill="accent2" w:themeFillTint="99"/>
          </w:tcPr>
          <w:p w14:paraId="5F7CF2B4" w14:textId="77777777" w:rsidR="007D476F" w:rsidRPr="0044425E" w:rsidRDefault="007D476F" w:rsidP="00897A9D">
            <w:pPr>
              <w:rPr>
                <w:rFonts w:ascii="Arial" w:hAnsi="Arial" w:cs="Arial"/>
                <w:sz w:val="20"/>
                <w:szCs w:val="20"/>
                <w:lang w:val="en-US"/>
              </w:rPr>
            </w:pPr>
            <w:r w:rsidRPr="0044425E">
              <w:rPr>
                <w:rFonts w:ascii="Arial" w:hAnsi="Arial" w:cs="Arial"/>
                <w:b/>
                <w:sz w:val="20"/>
                <w:szCs w:val="20"/>
                <w:lang w:val="en-US"/>
              </w:rPr>
              <w:t>ESS6: BIODIVERSITY CONSERVATION AND SUSTAINABLE MANAGEMENT OF LIVING NATURAL RESOURCES</w:t>
            </w:r>
          </w:p>
        </w:tc>
      </w:tr>
      <w:tr w:rsidR="007D476F" w:rsidRPr="0044425E" w14:paraId="160FB794" w14:textId="77777777" w:rsidTr="00C93CA3">
        <w:trPr>
          <w:cantSplit/>
          <w:trHeight w:val="20"/>
          <w:jc w:val="center"/>
        </w:trPr>
        <w:tc>
          <w:tcPr>
            <w:tcW w:w="701" w:type="dxa"/>
            <w:gridSpan w:val="2"/>
            <w:shd w:val="clear" w:color="auto" w:fill="FFFFFF" w:themeFill="background1"/>
          </w:tcPr>
          <w:p w14:paraId="2CA2788F" w14:textId="77777777" w:rsidR="007D476F" w:rsidRPr="0044425E" w:rsidRDefault="007D476F" w:rsidP="00897A9D">
            <w:pPr>
              <w:keepLines/>
              <w:widowControl w:val="0"/>
              <w:rPr>
                <w:rFonts w:ascii="Arial" w:hAnsi="Arial" w:cs="Arial"/>
                <w:sz w:val="20"/>
                <w:szCs w:val="20"/>
                <w:lang w:val="en-US"/>
              </w:rPr>
            </w:pPr>
          </w:p>
        </w:tc>
        <w:tc>
          <w:tcPr>
            <w:tcW w:w="6805" w:type="dxa"/>
            <w:gridSpan w:val="2"/>
          </w:tcPr>
          <w:p w14:paraId="6FF7C08A" w14:textId="77777777" w:rsidR="007D476F" w:rsidRPr="0044425E" w:rsidRDefault="007D476F" w:rsidP="00897A9D">
            <w:pPr>
              <w:keepLines/>
              <w:widowControl w:val="0"/>
              <w:rPr>
                <w:rFonts w:ascii="Arial" w:hAnsi="Arial" w:cs="Arial"/>
                <w:b/>
                <w:color w:val="4472C4" w:themeColor="accent1"/>
                <w:sz w:val="21"/>
                <w:szCs w:val="21"/>
                <w:lang w:val="en-US"/>
              </w:rPr>
            </w:pPr>
            <w:r w:rsidRPr="0044425E">
              <w:rPr>
                <w:rFonts w:ascii="Arial" w:hAnsi="Arial" w:cs="Arial"/>
                <w:b/>
                <w:color w:val="4472C4" w:themeColor="accent1"/>
                <w:sz w:val="21"/>
                <w:szCs w:val="21"/>
                <w:lang w:val="en-US"/>
              </w:rPr>
              <w:t>RISKS AND IMPACTS ON BIODIVERSITY</w:t>
            </w:r>
          </w:p>
          <w:p w14:paraId="0EA26FFD" w14:textId="3164DC77" w:rsidR="007D476F" w:rsidRPr="0044425E" w:rsidRDefault="007D476F" w:rsidP="007D476F">
            <w:pPr>
              <w:pStyle w:val="ListParagraph"/>
              <w:keepLines/>
              <w:widowControl w:val="0"/>
              <w:numPr>
                <w:ilvl w:val="0"/>
                <w:numId w:val="7"/>
              </w:numPr>
              <w:rPr>
                <w:rFonts w:ascii="Arial" w:hAnsi="Arial" w:cs="Arial"/>
                <w:sz w:val="20"/>
                <w:szCs w:val="20"/>
                <w:shd w:val="clear" w:color="auto" w:fill="FFFFFF"/>
                <w:lang w:val="en-US"/>
              </w:rPr>
            </w:pPr>
            <w:r w:rsidRPr="0044425E">
              <w:rPr>
                <w:rFonts w:ascii="Arial" w:hAnsi="Arial" w:cs="Arial"/>
                <w:sz w:val="20"/>
                <w:szCs w:val="20"/>
                <w:shd w:val="clear" w:color="auto" w:fill="FFFFFF"/>
                <w:lang w:val="en-US"/>
              </w:rPr>
              <w:t xml:space="preserve">Adopt and Implement biodiversity management measures, in line with the ESIA guidelines </w:t>
            </w:r>
            <w:r w:rsidRPr="0044425E">
              <w:rPr>
                <w:rFonts w:ascii="Arial" w:hAnsi="Arial" w:cs="Arial"/>
                <w:sz w:val="20"/>
                <w:szCs w:val="20"/>
                <w:lang w:val="en-US"/>
              </w:rPr>
              <w:t xml:space="preserve">of </w:t>
            </w:r>
            <w:r w:rsidRPr="0044425E">
              <w:rPr>
                <w:rFonts w:ascii="Arial" w:hAnsi="Arial" w:cs="Arial"/>
                <w:bCs/>
                <w:color w:val="000000" w:themeColor="text1"/>
                <w:sz w:val="20"/>
                <w:szCs w:val="20"/>
                <w:lang w:val="en-US"/>
              </w:rPr>
              <w:t xml:space="preserve">Component 1 “Infrastructure improvement of Port </w:t>
            </w:r>
            <w:proofErr w:type="spellStart"/>
            <w:r w:rsidRPr="0044425E">
              <w:rPr>
                <w:rFonts w:ascii="Arial" w:eastAsia="Times New Roman" w:hAnsi="Arial" w:cs="Arial"/>
                <w:color w:val="212121"/>
                <w:sz w:val="20"/>
                <w:szCs w:val="20"/>
                <w:lang w:val="en-US" w:eastAsia="fr-FR"/>
              </w:rPr>
              <w:t>Boingoma</w:t>
            </w:r>
            <w:proofErr w:type="spellEnd"/>
            <w:r w:rsidRPr="0044425E">
              <w:rPr>
                <w:rFonts w:ascii="Arial" w:eastAsia="Times New Roman" w:hAnsi="Arial" w:cs="Arial"/>
                <w:color w:val="212121"/>
                <w:sz w:val="20"/>
                <w:szCs w:val="20"/>
                <w:lang w:val="en-US" w:eastAsia="fr-FR"/>
              </w:rPr>
              <w:t>”</w:t>
            </w:r>
            <w:r w:rsidRPr="0044425E">
              <w:rPr>
                <w:rFonts w:ascii="Arial" w:hAnsi="Arial" w:cs="Arial"/>
                <w:sz w:val="20"/>
                <w:szCs w:val="20"/>
                <w:shd w:val="clear" w:color="auto" w:fill="FFFFFF"/>
                <w:lang w:val="en-US"/>
              </w:rPr>
              <w:t>. These E&amp;S measures shall be consistent with ESS6 and the obligations of the Recipient under relevant international treaties and agreements, as part of ESIA and C-ESMP.</w:t>
            </w:r>
          </w:p>
          <w:p w14:paraId="08AEE826" w14:textId="77777777" w:rsidR="007D476F" w:rsidRPr="0044425E" w:rsidRDefault="007D476F" w:rsidP="00897A9D">
            <w:pPr>
              <w:keepLines/>
              <w:widowControl w:val="0"/>
              <w:jc w:val="both"/>
              <w:rPr>
                <w:rFonts w:ascii="Arial" w:hAnsi="Arial" w:cs="Arial"/>
                <w:sz w:val="20"/>
                <w:szCs w:val="20"/>
                <w:shd w:val="clear" w:color="auto" w:fill="FFFFFF"/>
                <w:lang w:val="en-US"/>
              </w:rPr>
            </w:pPr>
          </w:p>
          <w:p w14:paraId="390CA5DD" w14:textId="77777777" w:rsidR="007D476F" w:rsidRPr="00F3572D" w:rsidRDefault="007D476F" w:rsidP="007D476F">
            <w:pPr>
              <w:pStyle w:val="ListParagraph"/>
              <w:keepLines/>
              <w:widowControl w:val="0"/>
              <w:numPr>
                <w:ilvl w:val="0"/>
                <w:numId w:val="7"/>
              </w:numPr>
              <w:rPr>
                <w:rFonts w:ascii="Arial" w:hAnsi="Arial" w:cs="Arial"/>
                <w:sz w:val="20"/>
                <w:szCs w:val="20"/>
                <w:shd w:val="clear" w:color="auto" w:fill="FFFFFF"/>
                <w:lang w:val="en-US"/>
              </w:rPr>
            </w:pPr>
            <w:r w:rsidRPr="00F3572D">
              <w:rPr>
                <w:rFonts w:ascii="Arial" w:hAnsi="Arial" w:cs="Arial"/>
                <w:sz w:val="20"/>
                <w:szCs w:val="20"/>
                <w:lang w:val="en-US"/>
              </w:rPr>
              <w:t xml:space="preserve">Develop </w:t>
            </w:r>
            <w:r w:rsidRPr="00F3572D">
              <w:rPr>
                <w:rFonts w:ascii="Arial" w:hAnsi="Arial" w:cs="Arial"/>
                <w:sz w:val="20"/>
                <w:szCs w:val="20"/>
                <w:lang w:val="en-GB"/>
              </w:rPr>
              <w:t xml:space="preserve">and implement </w:t>
            </w:r>
            <w:r w:rsidRPr="00F3572D">
              <w:rPr>
                <w:rFonts w:ascii="Arial" w:hAnsi="Arial" w:cs="Arial"/>
                <w:sz w:val="20"/>
                <w:szCs w:val="20"/>
                <w:lang w:val="en-US"/>
              </w:rPr>
              <w:t>a</w:t>
            </w:r>
            <w:r w:rsidRPr="00537FD1">
              <w:rPr>
                <w:rFonts w:ascii="Arial" w:hAnsi="Arial" w:cs="Arial"/>
                <w:noProof/>
                <w:sz w:val="20"/>
                <w:szCs w:val="20"/>
                <w:lang w:val="en-US"/>
              </w:rPr>
              <w:t xml:space="preserve"> coral reef restoration plan in collaboration with the forestry services before launching of works.</w:t>
            </w:r>
            <w:r w:rsidRPr="00F3572D" w:rsidDel="00D612FD">
              <w:rPr>
                <w:rFonts w:ascii="Arial" w:hAnsi="Arial" w:cs="Arial"/>
                <w:sz w:val="20"/>
                <w:szCs w:val="20"/>
                <w:lang w:val="en-US"/>
              </w:rPr>
              <w:t xml:space="preserve"> </w:t>
            </w:r>
          </w:p>
          <w:p w14:paraId="3543E1A2" w14:textId="77777777" w:rsidR="007D476F" w:rsidRPr="0044425E" w:rsidRDefault="007D476F" w:rsidP="00897A9D">
            <w:pPr>
              <w:rPr>
                <w:rFonts w:ascii="Arial" w:hAnsi="Arial" w:cs="Arial"/>
                <w:lang w:val="en-US"/>
              </w:rPr>
            </w:pPr>
          </w:p>
        </w:tc>
        <w:tc>
          <w:tcPr>
            <w:tcW w:w="5672" w:type="dxa"/>
          </w:tcPr>
          <w:p w14:paraId="0833CF3C" w14:textId="77777777" w:rsidR="007D476F" w:rsidRPr="0044425E" w:rsidRDefault="007D476F" w:rsidP="00897A9D">
            <w:pPr>
              <w:keepLines/>
              <w:widowControl w:val="0"/>
              <w:rPr>
                <w:rFonts w:ascii="Arial" w:hAnsi="Arial" w:cs="Arial"/>
                <w:sz w:val="20"/>
                <w:szCs w:val="20"/>
                <w:lang w:val="en-US"/>
              </w:rPr>
            </w:pPr>
          </w:p>
          <w:p w14:paraId="46A1D9EF" w14:textId="77777777" w:rsidR="007D476F" w:rsidRPr="0044425E" w:rsidRDefault="007D476F" w:rsidP="007D476F">
            <w:pPr>
              <w:pStyle w:val="ListParagraph"/>
              <w:widowControl w:val="0"/>
              <w:numPr>
                <w:ilvl w:val="0"/>
                <w:numId w:val="8"/>
              </w:numPr>
              <w:spacing w:line="259" w:lineRule="auto"/>
              <w:ind w:left="448"/>
              <w:rPr>
                <w:rFonts w:ascii="Arial" w:hAnsi="Arial" w:cs="Arial"/>
                <w:lang w:val="en-US"/>
              </w:rPr>
            </w:pPr>
            <w:r w:rsidRPr="0044425E">
              <w:rPr>
                <w:rFonts w:ascii="Arial" w:hAnsi="Arial" w:cs="Arial"/>
                <w:sz w:val="20"/>
                <w:szCs w:val="20"/>
                <w:lang w:val="en-US"/>
              </w:rPr>
              <w:t>Same timeframe as ESIA and C-ESMP</w:t>
            </w:r>
          </w:p>
          <w:p w14:paraId="4A3274F3" w14:textId="77777777" w:rsidR="007D476F" w:rsidRPr="0044425E" w:rsidRDefault="007D476F" w:rsidP="00897A9D">
            <w:pPr>
              <w:keepLines/>
              <w:widowControl w:val="0"/>
              <w:rPr>
                <w:rFonts w:ascii="Arial" w:hAnsi="Arial" w:cs="Arial"/>
                <w:sz w:val="20"/>
                <w:szCs w:val="20"/>
                <w:shd w:val="clear" w:color="auto" w:fill="FFFFFF"/>
                <w:lang w:val="en-US"/>
              </w:rPr>
            </w:pPr>
          </w:p>
          <w:p w14:paraId="0CBD60ED" w14:textId="77777777" w:rsidR="007D476F" w:rsidRPr="0044425E" w:rsidRDefault="007D476F" w:rsidP="00897A9D">
            <w:pPr>
              <w:keepLines/>
              <w:widowControl w:val="0"/>
              <w:spacing w:before="60" w:after="60"/>
              <w:rPr>
                <w:rFonts w:ascii="Arial" w:eastAsia="Times New Roman" w:hAnsi="Arial" w:cs="Arial"/>
                <w:sz w:val="20"/>
                <w:szCs w:val="20"/>
                <w:lang w:val="en-US" w:eastAsia="fr-FR"/>
              </w:rPr>
            </w:pPr>
          </w:p>
          <w:p w14:paraId="583C24FC" w14:textId="77777777" w:rsidR="007D476F" w:rsidRPr="0044425E" w:rsidRDefault="007D476F" w:rsidP="00897A9D">
            <w:pPr>
              <w:keepLines/>
              <w:widowControl w:val="0"/>
              <w:spacing w:before="60" w:after="60"/>
              <w:rPr>
                <w:rFonts w:ascii="Arial" w:eastAsia="Times New Roman" w:hAnsi="Arial" w:cs="Arial"/>
                <w:sz w:val="20"/>
                <w:szCs w:val="20"/>
                <w:lang w:val="en-US" w:eastAsia="fr-FR"/>
              </w:rPr>
            </w:pPr>
          </w:p>
          <w:p w14:paraId="1663BCED" w14:textId="77777777" w:rsidR="007D476F" w:rsidRPr="0044425E" w:rsidRDefault="007D476F" w:rsidP="00897A9D">
            <w:pPr>
              <w:keepLines/>
              <w:widowControl w:val="0"/>
              <w:spacing w:before="60" w:after="60"/>
              <w:rPr>
                <w:rFonts w:ascii="Arial" w:eastAsia="Times New Roman" w:hAnsi="Arial" w:cs="Arial"/>
                <w:sz w:val="20"/>
                <w:szCs w:val="20"/>
                <w:lang w:val="en-US" w:eastAsia="fr-FR"/>
              </w:rPr>
            </w:pPr>
          </w:p>
          <w:p w14:paraId="0B53A0B9" w14:textId="77777777" w:rsidR="007D476F" w:rsidRPr="0044425E" w:rsidRDefault="007D476F" w:rsidP="00897A9D">
            <w:pPr>
              <w:keepLines/>
              <w:widowControl w:val="0"/>
              <w:spacing w:before="60" w:after="60"/>
              <w:rPr>
                <w:rFonts w:ascii="Arial" w:eastAsia="Times New Roman" w:hAnsi="Arial" w:cs="Arial"/>
                <w:sz w:val="20"/>
                <w:szCs w:val="20"/>
                <w:lang w:val="en-US" w:eastAsia="fr-FR"/>
              </w:rPr>
            </w:pPr>
          </w:p>
          <w:p w14:paraId="22499DC5" w14:textId="77777777" w:rsidR="007D476F" w:rsidRPr="0044425E" w:rsidRDefault="007D476F" w:rsidP="007D476F">
            <w:pPr>
              <w:pStyle w:val="ListParagraph"/>
              <w:keepLines/>
              <w:widowControl w:val="0"/>
              <w:numPr>
                <w:ilvl w:val="0"/>
                <w:numId w:val="8"/>
              </w:numPr>
              <w:ind w:left="448"/>
              <w:rPr>
                <w:rFonts w:ascii="Arial" w:eastAsia="Times New Roman" w:hAnsi="Arial" w:cs="Arial"/>
                <w:sz w:val="20"/>
                <w:szCs w:val="20"/>
                <w:lang w:val="en-US" w:eastAsia="fr-FR"/>
              </w:rPr>
            </w:pPr>
            <w:r w:rsidRPr="0044425E">
              <w:rPr>
                <w:rFonts w:ascii="Arial" w:eastAsia="Times New Roman" w:hAnsi="Arial" w:cs="Arial"/>
                <w:sz w:val="20"/>
                <w:szCs w:val="20"/>
                <w:lang w:val="en-US" w:eastAsia="fr-FR"/>
              </w:rPr>
              <w:t xml:space="preserve">Prior to the commencement of any physical works </w:t>
            </w:r>
            <w:r w:rsidRPr="0044425E">
              <w:rPr>
                <w:rFonts w:ascii="Arial" w:hAnsi="Arial" w:cs="Arial"/>
                <w:sz w:val="20"/>
                <w:szCs w:val="20"/>
                <w:lang w:val="en-US"/>
              </w:rPr>
              <w:t xml:space="preserve">of </w:t>
            </w:r>
            <w:r w:rsidRPr="0044425E">
              <w:rPr>
                <w:rFonts w:ascii="Arial" w:hAnsi="Arial" w:cs="Arial"/>
                <w:bCs/>
                <w:color w:val="000000" w:themeColor="text1"/>
                <w:sz w:val="20"/>
                <w:szCs w:val="20"/>
                <w:lang w:val="en-US"/>
              </w:rPr>
              <w:t xml:space="preserve">Component 1 “Infrastructure improvement of Port </w:t>
            </w:r>
            <w:proofErr w:type="spellStart"/>
            <w:r w:rsidRPr="0044425E">
              <w:rPr>
                <w:rFonts w:ascii="Arial" w:hAnsi="Arial" w:cs="Arial"/>
                <w:bCs/>
                <w:color w:val="000000" w:themeColor="text1"/>
                <w:sz w:val="20"/>
                <w:szCs w:val="20"/>
                <w:lang w:val="en-US"/>
              </w:rPr>
              <w:t>Boingoma</w:t>
            </w:r>
            <w:proofErr w:type="spellEnd"/>
            <w:r w:rsidRPr="0044425E">
              <w:rPr>
                <w:rFonts w:ascii="Arial" w:hAnsi="Arial" w:cs="Arial"/>
                <w:bCs/>
                <w:color w:val="000000" w:themeColor="text1"/>
                <w:sz w:val="20"/>
                <w:szCs w:val="20"/>
                <w:lang w:val="en-US"/>
              </w:rPr>
              <w:t xml:space="preserve"> “</w:t>
            </w:r>
            <w:r w:rsidRPr="0044425E">
              <w:rPr>
                <w:rFonts w:ascii="Arial" w:hAnsi="Arial" w:cs="Arial"/>
                <w:sz w:val="20"/>
                <w:szCs w:val="20"/>
                <w:lang w:val="en-US"/>
              </w:rPr>
              <w:t>”</w:t>
            </w:r>
            <w:r w:rsidRPr="0044425E">
              <w:rPr>
                <w:rFonts w:ascii="Arial" w:hAnsi="Arial" w:cs="Arial"/>
                <w:sz w:val="20"/>
                <w:szCs w:val="20"/>
                <w:shd w:val="clear" w:color="auto" w:fill="FFFFFF"/>
                <w:lang w:val="en-US"/>
              </w:rPr>
              <w:t xml:space="preserve">. </w:t>
            </w:r>
          </w:p>
          <w:p w14:paraId="7D3649C2" w14:textId="77777777" w:rsidR="007D476F" w:rsidRPr="0044425E" w:rsidRDefault="007D476F" w:rsidP="00897A9D">
            <w:pPr>
              <w:rPr>
                <w:rFonts w:ascii="Arial" w:hAnsi="Arial" w:cs="Arial"/>
                <w:lang w:val="en-US"/>
              </w:rPr>
            </w:pPr>
          </w:p>
        </w:tc>
        <w:tc>
          <w:tcPr>
            <w:tcW w:w="1988" w:type="dxa"/>
          </w:tcPr>
          <w:p w14:paraId="26B88459" w14:textId="77777777" w:rsidR="007D476F" w:rsidRPr="0044425E" w:rsidRDefault="007D476F" w:rsidP="00897A9D">
            <w:pPr>
              <w:keepLines/>
              <w:widowControl w:val="0"/>
              <w:rPr>
                <w:rFonts w:ascii="Arial" w:hAnsi="Arial" w:cs="Arial"/>
                <w:color w:val="212121"/>
                <w:sz w:val="20"/>
                <w:szCs w:val="20"/>
                <w:lang w:val="en-US" w:eastAsia="fr-FR"/>
              </w:rPr>
            </w:pPr>
          </w:p>
          <w:p w14:paraId="0FBA2154"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PIU PICMC</w:t>
            </w:r>
          </w:p>
          <w:p w14:paraId="729D4291" w14:textId="77777777" w:rsidR="007D476F" w:rsidRPr="0044425E" w:rsidRDefault="007D476F" w:rsidP="00897A9D">
            <w:pPr>
              <w:rPr>
                <w:rFonts w:ascii="Arial" w:hAnsi="Arial" w:cs="Arial"/>
                <w:lang w:val="en-US"/>
              </w:rPr>
            </w:pPr>
          </w:p>
        </w:tc>
      </w:tr>
      <w:tr w:rsidR="007D476F" w:rsidRPr="00537FD1" w14:paraId="6A478D7A" w14:textId="77777777" w:rsidTr="00C93CA3">
        <w:trPr>
          <w:cantSplit/>
          <w:trHeight w:val="20"/>
          <w:jc w:val="center"/>
        </w:trPr>
        <w:tc>
          <w:tcPr>
            <w:tcW w:w="15166" w:type="dxa"/>
            <w:gridSpan w:val="6"/>
            <w:shd w:val="clear" w:color="auto" w:fill="F4B083" w:themeFill="accent2" w:themeFillTint="99"/>
          </w:tcPr>
          <w:p w14:paraId="35752635" w14:textId="77777777" w:rsidR="007D476F" w:rsidRPr="0044425E" w:rsidRDefault="007D476F" w:rsidP="00897A9D">
            <w:pPr>
              <w:keepLines/>
              <w:widowControl w:val="0"/>
              <w:rPr>
                <w:rFonts w:ascii="Arial" w:hAnsi="Arial" w:cs="Arial"/>
                <w:color w:val="212121"/>
                <w:sz w:val="20"/>
                <w:szCs w:val="20"/>
                <w:lang w:val="en-US" w:eastAsia="fr-FR"/>
              </w:rPr>
            </w:pPr>
            <w:r w:rsidRPr="0044425E">
              <w:rPr>
                <w:rFonts w:ascii="Arial" w:hAnsi="Arial" w:cs="Arial"/>
                <w:b/>
                <w:sz w:val="20"/>
                <w:szCs w:val="20"/>
                <w:lang w:val="en-US"/>
              </w:rPr>
              <w:t>ESS7: INDIGENOUS PEOPLES/SUB-SAHARAN AFRICAN HISTORICALLY UNDERSERVED TRADITIONAL LOCAL COMMUNITIES</w:t>
            </w:r>
          </w:p>
        </w:tc>
      </w:tr>
      <w:tr w:rsidR="007D476F" w:rsidRPr="0044425E" w14:paraId="2677CDBA" w14:textId="77777777" w:rsidTr="00C93CA3">
        <w:trPr>
          <w:cantSplit/>
          <w:trHeight w:val="593"/>
          <w:jc w:val="center"/>
        </w:trPr>
        <w:tc>
          <w:tcPr>
            <w:tcW w:w="701" w:type="dxa"/>
            <w:gridSpan w:val="2"/>
          </w:tcPr>
          <w:p w14:paraId="560B736F" w14:textId="77777777" w:rsidR="007D476F" w:rsidRPr="0044425E" w:rsidRDefault="007D476F" w:rsidP="00897A9D">
            <w:pPr>
              <w:pStyle w:val="Normal-PRsubhead"/>
              <w:rPr>
                <w:rFonts w:ascii="Arial" w:hAnsi="Arial" w:cs="Arial"/>
                <w:lang w:val="en-US"/>
              </w:rPr>
            </w:pPr>
          </w:p>
        </w:tc>
        <w:tc>
          <w:tcPr>
            <w:tcW w:w="6805" w:type="dxa"/>
            <w:gridSpan w:val="2"/>
          </w:tcPr>
          <w:p w14:paraId="10585BAB" w14:textId="77777777" w:rsidR="007D476F" w:rsidRPr="0044425E" w:rsidRDefault="007D476F" w:rsidP="00897A9D">
            <w:pPr>
              <w:keepLines/>
              <w:widowControl w:val="0"/>
              <w:rPr>
                <w:rFonts w:ascii="Arial" w:hAnsi="Arial" w:cs="Arial"/>
                <w:sz w:val="20"/>
                <w:szCs w:val="20"/>
                <w:lang w:val="en-US"/>
              </w:rPr>
            </w:pPr>
            <w:r w:rsidRPr="0044425E">
              <w:rPr>
                <w:rFonts w:ascii="Arial" w:eastAsia="Calibri" w:hAnsi="Arial" w:cs="Arial"/>
                <w:sz w:val="20"/>
                <w:szCs w:val="20"/>
                <w:shd w:val="clear" w:color="auto" w:fill="FFFFFF"/>
                <w:lang w:val="en-US" w:eastAsia="fr-FR"/>
              </w:rPr>
              <w:t>Not relevant</w:t>
            </w:r>
          </w:p>
        </w:tc>
        <w:tc>
          <w:tcPr>
            <w:tcW w:w="5672" w:type="dxa"/>
          </w:tcPr>
          <w:p w14:paraId="28C169A4" w14:textId="77777777" w:rsidR="007D476F" w:rsidRPr="0044425E" w:rsidRDefault="007D476F" w:rsidP="00897A9D">
            <w:pPr>
              <w:keepLines/>
              <w:widowControl w:val="0"/>
              <w:rPr>
                <w:rFonts w:ascii="Arial" w:hAnsi="Arial" w:cs="Arial"/>
                <w:i/>
                <w:sz w:val="20"/>
                <w:szCs w:val="20"/>
                <w:lang w:val="en-US"/>
              </w:rPr>
            </w:pPr>
          </w:p>
        </w:tc>
        <w:tc>
          <w:tcPr>
            <w:tcW w:w="1988" w:type="dxa"/>
          </w:tcPr>
          <w:p w14:paraId="1EFE8D19" w14:textId="77777777" w:rsidR="007D476F" w:rsidRPr="0044425E" w:rsidRDefault="007D476F" w:rsidP="00897A9D">
            <w:pPr>
              <w:keepLines/>
              <w:widowControl w:val="0"/>
              <w:rPr>
                <w:rFonts w:ascii="Arial" w:hAnsi="Arial" w:cs="Arial"/>
                <w:sz w:val="20"/>
                <w:szCs w:val="20"/>
                <w:lang w:val="en-US"/>
              </w:rPr>
            </w:pPr>
          </w:p>
        </w:tc>
      </w:tr>
      <w:tr w:rsidR="007D476F" w:rsidRPr="0044425E" w14:paraId="1B90714C" w14:textId="77777777" w:rsidTr="00C93CA3">
        <w:trPr>
          <w:cantSplit/>
          <w:trHeight w:val="593"/>
          <w:jc w:val="center"/>
        </w:trPr>
        <w:tc>
          <w:tcPr>
            <w:tcW w:w="15166" w:type="dxa"/>
            <w:gridSpan w:val="6"/>
            <w:shd w:val="clear" w:color="auto" w:fill="F4B083" w:themeFill="accent2" w:themeFillTint="99"/>
          </w:tcPr>
          <w:p w14:paraId="5D1C23A6"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b/>
                <w:sz w:val="20"/>
                <w:szCs w:val="20"/>
                <w:lang w:val="en-US"/>
              </w:rPr>
              <w:t>ESS8: CULTURAL HERITAGE</w:t>
            </w:r>
          </w:p>
        </w:tc>
      </w:tr>
      <w:tr w:rsidR="007D476F" w:rsidRPr="0044425E" w14:paraId="56BC5FBD" w14:textId="77777777" w:rsidTr="00C93CA3">
        <w:trPr>
          <w:cantSplit/>
          <w:trHeight w:val="2068"/>
          <w:jc w:val="center"/>
        </w:trPr>
        <w:tc>
          <w:tcPr>
            <w:tcW w:w="701" w:type="dxa"/>
            <w:gridSpan w:val="2"/>
            <w:shd w:val="clear" w:color="auto" w:fill="FFFFFF" w:themeFill="background1"/>
          </w:tcPr>
          <w:p w14:paraId="0F5729DC" w14:textId="77777777" w:rsidR="007D476F" w:rsidRPr="0044425E" w:rsidRDefault="007D476F" w:rsidP="00897A9D">
            <w:pPr>
              <w:keepLines/>
              <w:widowControl w:val="0"/>
              <w:rPr>
                <w:rFonts w:ascii="Arial" w:hAnsi="Arial" w:cs="Arial"/>
                <w:sz w:val="20"/>
                <w:szCs w:val="20"/>
                <w:lang w:val="en-US"/>
              </w:rPr>
            </w:pPr>
          </w:p>
        </w:tc>
        <w:tc>
          <w:tcPr>
            <w:tcW w:w="6805" w:type="dxa"/>
            <w:gridSpan w:val="2"/>
          </w:tcPr>
          <w:p w14:paraId="1DED87B5" w14:textId="77777777" w:rsidR="007D476F" w:rsidRPr="0044425E" w:rsidRDefault="007D476F" w:rsidP="00897A9D">
            <w:pPr>
              <w:keepLines/>
              <w:widowControl w:val="0"/>
              <w:rPr>
                <w:rFonts w:ascii="Arial" w:hAnsi="Arial" w:cs="Arial"/>
                <w:b/>
                <w:color w:val="4472C4" w:themeColor="accent1"/>
                <w:sz w:val="21"/>
                <w:szCs w:val="21"/>
                <w:lang w:val="en-US"/>
              </w:rPr>
            </w:pPr>
            <w:r w:rsidRPr="0044425E">
              <w:rPr>
                <w:rFonts w:ascii="Arial" w:hAnsi="Arial" w:cs="Arial"/>
                <w:b/>
                <w:color w:val="4472C4" w:themeColor="accent1"/>
                <w:sz w:val="21"/>
                <w:szCs w:val="21"/>
                <w:lang w:val="en-US"/>
              </w:rPr>
              <w:t>CHANCE FINDS</w:t>
            </w:r>
          </w:p>
          <w:p w14:paraId="3C7BF9BB" w14:textId="77777777" w:rsidR="007D476F" w:rsidRPr="0044425E" w:rsidRDefault="007D476F" w:rsidP="007D476F">
            <w:pPr>
              <w:pStyle w:val="ListParagraph"/>
              <w:keepLines/>
              <w:widowControl w:val="0"/>
              <w:numPr>
                <w:ilvl w:val="0"/>
                <w:numId w:val="9"/>
              </w:numPr>
              <w:ind w:left="444" w:hanging="283"/>
              <w:rPr>
                <w:rFonts w:ascii="Arial" w:hAnsi="Arial" w:cs="Arial"/>
                <w:sz w:val="20"/>
                <w:szCs w:val="20"/>
                <w:shd w:val="clear" w:color="auto" w:fill="FFFFFF"/>
                <w:lang w:val="en-US"/>
              </w:rPr>
            </w:pPr>
            <w:r w:rsidRPr="0044425E">
              <w:rPr>
                <w:rFonts w:ascii="Arial" w:hAnsi="Arial" w:cs="Arial"/>
                <w:bCs/>
                <w:color w:val="000000" w:themeColor="text1"/>
                <w:sz w:val="20"/>
                <w:szCs w:val="20"/>
                <w:lang w:val="en-US"/>
              </w:rPr>
              <w:t xml:space="preserve">Consistent with ESS8 and to the satisfaction of the Association </w:t>
            </w:r>
            <w:r w:rsidRPr="0044425E">
              <w:rPr>
                <w:rFonts w:ascii="Arial" w:hAnsi="Arial" w:cs="Arial"/>
                <w:color w:val="000000" w:themeColor="text1"/>
                <w:sz w:val="20"/>
                <w:szCs w:val="20"/>
                <w:lang w:val="en-US"/>
              </w:rPr>
              <w:t xml:space="preserve">describe and implement the chance finds procedures, as part of the ESMF and ESIA/C-ESMP </w:t>
            </w:r>
            <w:r w:rsidRPr="0044425E">
              <w:rPr>
                <w:rFonts w:ascii="Arial" w:hAnsi="Arial" w:cs="Arial"/>
                <w:bCs/>
                <w:color w:val="000000" w:themeColor="text1"/>
                <w:sz w:val="20"/>
                <w:szCs w:val="20"/>
                <w:lang w:val="en-US"/>
              </w:rPr>
              <w:t xml:space="preserve">of Component 1 “Infrastructure improvement of Port </w:t>
            </w:r>
            <w:proofErr w:type="spellStart"/>
            <w:r w:rsidRPr="0044425E">
              <w:rPr>
                <w:rFonts w:ascii="Arial" w:hAnsi="Arial" w:cs="Arial"/>
                <w:bCs/>
                <w:color w:val="000000" w:themeColor="text1"/>
                <w:sz w:val="20"/>
                <w:szCs w:val="20"/>
                <w:lang w:val="en-US"/>
              </w:rPr>
              <w:t>Boingoma</w:t>
            </w:r>
            <w:proofErr w:type="spellEnd"/>
            <w:r w:rsidRPr="0044425E">
              <w:rPr>
                <w:rFonts w:ascii="Arial" w:hAnsi="Arial" w:cs="Arial"/>
                <w:bCs/>
                <w:color w:val="000000" w:themeColor="text1"/>
                <w:sz w:val="20"/>
                <w:szCs w:val="20"/>
                <w:lang w:val="en-US"/>
              </w:rPr>
              <w:t xml:space="preserve"> “</w:t>
            </w:r>
          </w:p>
          <w:p w14:paraId="7B283FA4" w14:textId="77777777" w:rsidR="007D476F" w:rsidRPr="0044425E" w:rsidRDefault="007D476F" w:rsidP="007D476F">
            <w:pPr>
              <w:pStyle w:val="ListParagraph"/>
              <w:keepLines/>
              <w:widowControl w:val="0"/>
              <w:numPr>
                <w:ilvl w:val="0"/>
                <w:numId w:val="9"/>
              </w:numPr>
              <w:ind w:left="444" w:hanging="283"/>
              <w:rPr>
                <w:rFonts w:ascii="Arial" w:hAnsi="Arial" w:cs="Arial"/>
                <w:lang w:val="en-US"/>
              </w:rPr>
            </w:pPr>
            <w:r w:rsidRPr="0044425E">
              <w:rPr>
                <w:rFonts w:ascii="Arial" w:hAnsi="Arial" w:cs="Arial"/>
                <w:sz w:val="20"/>
                <w:szCs w:val="20"/>
                <w:shd w:val="clear" w:color="auto" w:fill="FFFFFF"/>
                <w:lang w:val="en-US"/>
              </w:rPr>
              <w:t xml:space="preserve">Ensure that future specific E&amp;S studies include an assessment of cultural heritage sites </w:t>
            </w:r>
            <w:proofErr w:type="gramStart"/>
            <w:r w:rsidRPr="0044425E">
              <w:rPr>
                <w:rFonts w:ascii="Arial" w:hAnsi="Arial" w:cs="Arial"/>
                <w:sz w:val="20"/>
                <w:szCs w:val="20"/>
                <w:shd w:val="clear" w:color="auto" w:fill="FFFFFF"/>
                <w:lang w:val="en-US"/>
              </w:rPr>
              <w:t>in the area of</w:t>
            </w:r>
            <w:proofErr w:type="gramEnd"/>
            <w:r w:rsidRPr="0044425E">
              <w:rPr>
                <w:rFonts w:ascii="Arial" w:hAnsi="Arial" w:cs="Arial"/>
                <w:sz w:val="20"/>
                <w:szCs w:val="20"/>
                <w:shd w:val="clear" w:color="auto" w:fill="FFFFFF"/>
                <w:lang w:val="en-US"/>
              </w:rPr>
              <w:t xml:space="preserve"> influence of the sub-projects</w:t>
            </w:r>
          </w:p>
        </w:tc>
        <w:tc>
          <w:tcPr>
            <w:tcW w:w="5672" w:type="dxa"/>
          </w:tcPr>
          <w:p w14:paraId="521E6612" w14:textId="77777777" w:rsidR="007D476F" w:rsidRPr="0044425E" w:rsidRDefault="007D476F" w:rsidP="00897A9D">
            <w:pPr>
              <w:keepLines/>
              <w:widowControl w:val="0"/>
              <w:rPr>
                <w:rFonts w:ascii="Arial" w:eastAsiaTheme="minorEastAsia" w:hAnsi="Arial" w:cs="Arial"/>
                <w:sz w:val="20"/>
                <w:szCs w:val="20"/>
                <w:shd w:val="clear" w:color="auto" w:fill="FFFFFF"/>
                <w:lang w:val="en-US"/>
              </w:rPr>
            </w:pPr>
          </w:p>
          <w:p w14:paraId="733EA52A" w14:textId="77777777" w:rsidR="007D476F" w:rsidRPr="0044425E" w:rsidRDefault="007D476F" w:rsidP="007D476F">
            <w:pPr>
              <w:pStyle w:val="ListParagraph"/>
              <w:keepLines/>
              <w:widowControl w:val="0"/>
              <w:numPr>
                <w:ilvl w:val="0"/>
                <w:numId w:val="17"/>
              </w:numPr>
              <w:ind w:left="314" w:hanging="284"/>
              <w:rPr>
                <w:rFonts w:ascii="Arial" w:hAnsi="Arial" w:cs="Arial"/>
                <w:sz w:val="20"/>
                <w:szCs w:val="20"/>
                <w:shd w:val="clear" w:color="auto" w:fill="FFFFFF"/>
                <w:lang w:val="en-US"/>
              </w:rPr>
            </w:pPr>
            <w:r w:rsidRPr="0044425E">
              <w:rPr>
                <w:rFonts w:ascii="Arial" w:hAnsi="Arial" w:cs="Arial"/>
                <w:sz w:val="20"/>
                <w:szCs w:val="20"/>
                <w:shd w:val="clear" w:color="auto" w:fill="FFFFFF"/>
                <w:lang w:val="en-US"/>
              </w:rPr>
              <w:t>Same timeframe as Project ESMF, ESIA</w:t>
            </w:r>
            <w:r w:rsidRPr="0044425E">
              <w:rPr>
                <w:rFonts w:ascii="Arial" w:eastAsia="Times New Roman" w:hAnsi="Arial" w:cs="Arial"/>
                <w:sz w:val="20"/>
                <w:szCs w:val="20"/>
                <w:lang w:val="en-US" w:eastAsia="fr-FR"/>
              </w:rPr>
              <w:t xml:space="preserve"> and C-ESMP of component 1 </w:t>
            </w:r>
          </w:p>
          <w:p w14:paraId="45533A4A" w14:textId="77777777" w:rsidR="007D476F" w:rsidRPr="0044425E" w:rsidRDefault="007D476F" w:rsidP="00897A9D">
            <w:pPr>
              <w:pStyle w:val="ListParagraph"/>
              <w:keepLines/>
              <w:widowControl w:val="0"/>
              <w:ind w:left="314" w:firstLine="0"/>
              <w:rPr>
                <w:rFonts w:ascii="Arial" w:hAnsi="Arial" w:cs="Arial"/>
                <w:sz w:val="20"/>
                <w:szCs w:val="20"/>
                <w:shd w:val="clear" w:color="auto" w:fill="FFFFFF"/>
                <w:lang w:val="en-US"/>
              </w:rPr>
            </w:pPr>
          </w:p>
          <w:p w14:paraId="24EFF071" w14:textId="77777777" w:rsidR="007D476F" w:rsidRPr="0044425E" w:rsidRDefault="007D476F" w:rsidP="007D476F">
            <w:pPr>
              <w:pStyle w:val="ListParagraph"/>
              <w:keepLines/>
              <w:widowControl w:val="0"/>
              <w:numPr>
                <w:ilvl w:val="0"/>
                <w:numId w:val="17"/>
              </w:numPr>
              <w:ind w:left="314" w:hanging="284"/>
              <w:rPr>
                <w:rFonts w:ascii="Arial" w:hAnsi="Arial" w:cs="Arial"/>
                <w:lang w:val="en-US"/>
              </w:rPr>
            </w:pPr>
            <w:r w:rsidRPr="0044425E">
              <w:rPr>
                <w:rFonts w:ascii="Arial" w:hAnsi="Arial" w:cs="Arial"/>
                <w:sz w:val="20"/>
                <w:szCs w:val="20"/>
                <w:shd w:val="clear" w:color="auto" w:fill="FFFFFF"/>
                <w:lang w:val="en-US"/>
              </w:rPr>
              <w:t>During preparation and prior to implementation of sub-projects</w:t>
            </w:r>
          </w:p>
        </w:tc>
        <w:tc>
          <w:tcPr>
            <w:tcW w:w="1988" w:type="dxa"/>
          </w:tcPr>
          <w:p w14:paraId="23E7E470"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br/>
              <w:t>PIU PICMC</w:t>
            </w:r>
          </w:p>
          <w:p w14:paraId="123357CF" w14:textId="77777777" w:rsidR="007D476F" w:rsidRPr="0044425E" w:rsidRDefault="007D476F" w:rsidP="00897A9D">
            <w:pPr>
              <w:rPr>
                <w:rFonts w:ascii="Arial" w:hAnsi="Arial" w:cs="Arial"/>
              </w:rPr>
            </w:pPr>
          </w:p>
        </w:tc>
      </w:tr>
      <w:tr w:rsidR="007D476F" w:rsidRPr="0044425E" w14:paraId="22D4911B" w14:textId="77777777" w:rsidTr="00C93CA3">
        <w:trPr>
          <w:cantSplit/>
          <w:trHeight w:val="593"/>
          <w:jc w:val="center"/>
        </w:trPr>
        <w:tc>
          <w:tcPr>
            <w:tcW w:w="15166" w:type="dxa"/>
            <w:gridSpan w:val="6"/>
            <w:shd w:val="clear" w:color="auto" w:fill="F4B083" w:themeFill="accent2" w:themeFillTint="99"/>
          </w:tcPr>
          <w:p w14:paraId="13B1B0B3"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b/>
                <w:sz w:val="20"/>
                <w:szCs w:val="20"/>
                <w:lang w:val="en-US"/>
              </w:rPr>
              <w:t>ESS9: FINANCIAL INTERMEDIARIES</w:t>
            </w:r>
          </w:p>
        </w:tc>
      </w:tr>
      <w:tr w:rsidR="007D476F" w:rsidRPr="0044425E" w14:paraId="3DA6E1AD" w14:textId="77777777" w:rsidTr="00C93CA3">
        <w:trPr>
          <w:cantSplit/>
          <w:trHeight w:val="20"/>
          <w:jc w:val="center"/>
        </w:trPr>
        <w:tc>
          <w:tcPr>
            <w:tcW w:w="714" w:type="dxa"/>
            <w:gridSpan w:val="3"/>
          </w:tcPr>
          <w:p w14:paraId="4FCF76A0" w14:textId="77777777" w:rsidR="007D476F" w:rsidRPr="0044425E" w:rsidRDefault="007D476F" w:rsidP="00897A9D">
            <w:pPr>
              <w:pStyle w:val="Normal-PRsubhead"/>
              <w:rPr>
                <w:rFonts w:ascii="Arial" w:hAnsi="Arial" w:cs="Arial"/>
                <w:lang w:val="en-US"/>
              </w:rPr>
            </w:pPr>
          </w:p>
        </w:tc>
        <w:tc>
          <w:tcPr>
            <w:tcW w:w="6792" w:type="dxa"/>
          </w:tcPr>
          <w:p w14:paraId="6506AC58" w14:textId="77777777" w:rsidR="007D476F" w:rsidRPr="0044425E" w:rsidRDefault="007D476F" w:rsidP="00897A9D">
            <w:pPr>
              <w:keepLines/>
              <w:widowControl w:val="0"/>
              <w:rPr>
                <w:rFonts w:ascii="Arial" w:eastAsia="Calibri" w:hAnsi="Arial" w:cs="Arial"/>
                <w:sz w:val="20"/>
                <w:szCs w:val="20"/>
                <w:shd w:val="clear" w:color="auto" w:fill="FFFFFF"/>
                <w:lang w:val="en-US" w:eastAsia="fr-FR"/>
              </w:rPr>
            </w:pPr>
            <w:r w:rsidRPr="0044425E">
              <w:rPr>
                <w:rFonts w:ascii="Arial" w:eastAsia="Calibri" w:hAnsi="Arial" w:cs="Arial"/>
                <w:sz w:val="20"/>
                <w:szCs w:val="20"/>
                <w:shd w:val="clear" w:color="auto" w:fill="FFFFFF"/>
                <w:lang w:val="en-US" w:eastAsia="fr-FR"/>
              </w:rPr>
              <w:t>Not relevant</w:t>
            </w:r>
          </w:p>
          <w:p w14:paraId="4C0E8C1A" w14:textId="77777777" w:rsidR="007D476F" w:rsidRPr="0044425E" w:rsidRDefault="007D476F" w:rsidP="00897A9D">
            <w:pPr>
              <w:keepLines/>
              <w:widowControl w:val="0"/>
              <w:rPr>
                <w:rFonts w:ascii="Arial" w:hAnsi="Arial" w:cs="Arial"/>
                <w:lang w:val="en-US"/>
              </w:rPr>
            </w:pPr>
          </w:p>
        </w:tc>
        <w:tc>
          <w:tcPr>
            <w:tcW w:w="5672" w:type="dxa"/>
          </w:tcPr>
          <w:p w14:paraId="65219D01" w14:textId="77777777" w:rsidR="007D476F" w:rsidRPr="0044425E" w:rsidRDefault="007D476F" w:rsidP="00897A9D">
            <w:pPr>
              <w:keepLines/>
              <w:widowControl w:val="0"/>
              <w:rPr>
                <w:rFonts w:ascii="Arial" w:hAnsi="Arial" w:cs="Arial"/>
                <w:sz w:val="20"/>
                <w:szCs w:val="20"/>
                <w:lang w:val="en-US"/>
              </w:rPr>
            </w:pPr>
          </w:p>
        </w:tc>
        <w:tc>
          <w:tcPr>
            <w:tcW w:w="1988" w:type="dxa"/>
          </w:tcPr>
          <w:p w14:paraId="55912E37" w14:textId="77777777" w:rsidR="007D476F" w:rsidRPr="0044425E" w:rsidRDefault="007D476F" w:rsidP="00897A9D">
            <w:pPr>
              <w:keepLines/>
              <w:widowControl w:val="0"/>
              <w:rPr>
                <w:rFonts w:ascii="Arial" w:hAnsi="Arial" w:cs="Arial"/>
                <w:sz w:val="20"/>
                <w:szCs w:val="20"/>
                <w:lang w:val="en-US"/>
              </w:rPr>
            </w:pPr>
          </w:p>
        </w:tc>
      </w:tr>
      <w:tr w:rsidR="007D476F" w:rsidRPr="00537FD1" w14:paraId="3451CDC9" w14:textId="77777777" w:rsidTr="00C93CA3">
        <w:trPr>
          <w:cantSplit/>
          <w:trHeight w:val="422"/>
          <w:jc w:val="center"/>
        </w:trPr>
        <w:tc>
          <w:tcPr>
            <w:tcW w:w="15166" w:type="dxa"/>
            <w:gridSpan w:val="6"/>
            <w:shd w:val="clear" w:color="auto" w:fill="F4B083" w:themeFill="accent2" w:themeFillTint="99"/>
          </w:tcPr>
          <w:p w14:paraId="462C80B1"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b/>
                <w:sz w:val="20"/>
                <w:szCs w:val="20"/>
                <w:lang w:val="en-US"/>
              </w:rPr>
              <w:t>ESS10: STAKEHOLDER MOBILIZATION AND INFORMATION</w:t>
            </w:r>
          </w:p>
        </w:tc>
      </w:tr>
      <w:tr w:rsidR="007D476F" w:rsidRPr="0044425E" w14:paraId="55EC91D2" w14:textId="77777777" w:rsidTr="00C93CA3">
        <w:trPr>
          <w:cantSplit/>
          <w:trHeight w:val="20"/>
          <w:jc w:val="center"/>
        </w:trPr>
        <w:tc>
          <w:tcPr>
            <w:tcW w:w="714" w:type="dxa"/>
            <w:gridSpan w:val="3"/>
          </w:tcPr>
          <w:p w14:paraId="4150566F" w14:textId="77777777" w:rsidR="007D476F" w:rsidRPr="0044425E" w:rsidRDefault="007D476F" w:rsidP="00897A9D">
            <w:pPr>
              <w:keepLines/>
              <w:widowControl w:val="0"/>
              <w:jc w:val="center"/>
              <w:rPr>
                <w:rFonts w:ascii="Arial" w:hAnsi="Arial" w:cs="Arial"/>
                <w:b/>
                <w:lang w:val="en-US"/>
              </w:rPr>
            </w:pPr>
            <w:r w:rsidRPr="0044425E">
              <w:rPr>
                <w:rFonts w:ascii="Arial" w:hAnsi="Arial" w:cs="Arial"/>
                <w:sz w:val="20"/>
                <w:szCs w:val="20"/>
                <w:lang w:val="en-US"/>
              </w:rPr>
              <w:lastRenderedPageBreak/>
              <w:t>10.1</w:t>
            </w:r>
          </w:p>
        </w:tc>
        <w:tc>
          <w:tcPr>
            <w:tcW w:w="6792" w:type="dxa"/>
          </w:tcPr>
          <w:p w14:paraId="4210C5ED" w14:textId="167AB0C0" w:rsidR="007D476F" w:rsidRPr="0044425E" w:rsidRDefault="007D476F" w:rsidP="00897A9D">
            <w:pPr>
              <w:keepLines/>
              <w:widowControl w:val="0"/>
              <w:rPr>
                <w:rFonts w:ascii="Arial" w:hAnsi="Arial" w:cs="Arial"/>
                <w:sz w:val="20"/>
                <w:szCs w:val="20"/>
                <w:shd w:val="clear" w:color="auto" w:fill="FFFFFF"/>
                <w:lang w:val="en-US"/>
              </w:rPr>
            </w:pPr>
            <w:r w:rsidRPr="0044425E">
              <w:rPr>
                <w:rFonts w:ascii="Arial" w:hAnsi="Arial" w:cs="Arial"/>
                <w:b/>
                <w:color w:val="4472C4" w:themeColor="accent1"/>
                <w:sz w:val="21"/>
                <w:szCs w:val="21"/>
                <w:lang w:val="en-US"/>
              </w:rPr>
              <w:t>PREPARATION AND IMPLEMENTATION OF THE STAKEHOLDER ENGAGEMENT PLAN</w:t>
            </w:r>
            <w:r w:rsidRPr="0044425E">
              <w:rPr>
                <w:rFonts w:ascii="Arial" w:hAnsi="Arial" w:cs="Arial"/>
                <w:b/>
                <w:color w:val="4472C4" w:themeColor="accent1"/>
                <w:sz w:val="21"/>
                <w:szCs w:val="21"/>
                <w:lang w:val="en-US"/>
              </w:rPr>
              <w:br/>
            </w:r>
            <w:r w:rsidRPr="0044425E">
              <w:rPr>
                <w:rFonts w:ascii="Arial" w:hAnsi="Arial" w:cs="Arial"/>
                <w:sz w:val="20"/>
                <w:szCs w:val="20"/>
                <w:lang w:val="en-US"/>
              </w:rPr>
              <w:t xml:space="preserve">Update and implement a Stakeholder Engagement Plan (SEP) for </w:t>
            </w:r>
            <w:r w:rsidR="00032B7A" w:rsidRPr="0044425E">
              <w:rPr>
                <w:rFonts w:ascii="Arial" w:hAnsi="Arial" w:cs="Arial"/>
                <w:sz w:val="20"/>
                <w:szCs w:val="20"/>
                <w:lang w:val="en-US"/>
              </w:rPr>
              <w:t>SOP1 AF</w:t>
            </w:r>
            <w:r w:rsidRPr="0044425E">
              <w:rPr>
                <w:rFonts w:ascii="Arial" w:hAnsi="Arial" w:cs="Arial"/>
                <w:sz w:val="20"/>
                <w:szCs w:val="20"/>
                <w:lang w:val="en-US"/>
              </w:rPr>
              <w:t xml:space="preserve"> consistent with ESS10, which shall include measures to, inter alia, provide stakeholders with timely, relevant, </w:t>
            </w:r>
            <w:proofErr w:type="gramStart"/>
            <w:r w:rsidRPr="0044425E">
              <w:rPr>
                <w:rFonts w:ascii="Arial" w:hAnsi="Arial" w:cs="Arial"/>
                <w:sz w:val="20"/>
                <w:szCs w:val="20"/>
                <w:lang w:val="en-US"/>
              </w:rPr>
              <w:t>understandable</w:t>
            </w:r>
            <w:proofErr w:type="gramEnd"/>
            <w:r w:rsidRPr="0044425E">
              <w:rPr>
                <w:rFonts w:ascii="Arial" w:hAnsi="Arial" w:cs="Arial"/>
                <w:sz w:val="20"/>
                <w:szCs w:val="20"/>
                <w:lang w:val="en-US"/>
              </w:rPr>
              <w:t xml:space="preserve"> and accessible information, and consult with them in a culturally appropriate manner, which is free of manipulation, interference, coercion, discrimination and intimidation.</w:t>
            </w:r>
          </w:p>
          <w:p w14:paraId="1885FAA1" w14:textId="77777777" w:rsidR="007D476F" w:rsidRPr="0044425E" w:rsidRDefault="007D476F" w:rsidP="00897A9D">
            <w:pPr>
              <w:widowControl w:val="0"/>
              <w:rPr>
                <w:rFonts w:ascii="Arial" w:hAnsi="Arial" w:cs="Arial"/>
                <w:sz w:val="20"/>
                <w:szCs w:val="20"/>
                <w:lang w:val="en-US"/>
              </w:rPr>
            </w:pPr>
          </w:p>
          <w:p w14:paraId="66ECAAAF" w14:textId="77777777" w:rsidR="007D476F" w:rsidRPr="0044425E" w:rsidRDefault="007D476F" w:rsidP="00897A9D">
            <w:pPr>
              <w:rPr>
                <w:rFonts w:ascii="Arial" w:hAnsi="Arial" w:cs="Arial"/>
                <w:lang w:val="en-US" w:eastAsia="fr-FR"/>
              </w:rPr>
            </w:pPr>
          </w:p>
        </w:tc>
        <w:tc>
          <w:tcPr>
            <w:tcW w:w="5672" w:type="dxa"/>
          </w:tcPr>
          <w:p w14:paraId="205CDE42" w14:textId="77777777" w:rsidR="007D476F" w:rsidRPr="0044425E" w:rsidRDefault="007D476F" w:rsidP="00897A9D">
            <w:pPr>
              <w:keepLines/>
              <w:widowControl w:val="0"/>
              <w:rPr>
                <w:rFonts w:ascii="Arial" w:hAnsi="Arial" w:cs="Arial"/>
                <w:i/>
                <w:iCs/>
                <w:sz w:val="20"/>
                <w:szCs w:val="20"/>
                <w:lang w:val="en-US"/>
              </w:rPr>
            </w:pPr>
          </w:p>
          <w:p w14:paraId="25C745EC" w14:textId="249D55A1" w:rsidR="007D476F" w:rsidRPr="0044425E" w:rsidRDefault="00032B7A" w:rsidP="00C93CA3">
            <w:pPr>
              <w:keepLines/>
              <w:widowControl w:val="0"/>
              <w:rPr>
                <w:rFonts w:ascii="Arial" w:hAnsi="Arial" w:cs="Arial"/>
                <w:sz w:val="20"/>
                <w:szCs w:val="20"/>
                <w:shd w:val="clear" w:color="auto" w:fill="FFFFFF"/>
                <w:lang w:val="en-US"/>
              </w:rPr>
            </w:pPr>
            <w:r w:rsidRPr="0044425E">
              <w:rPr>
                <w:rFonts w:ascii="Arial" w:hAnsi="Arial" w:cs="Arial"/>
                <w:sz w:val="20"/>
                <w:szCs w:val="20"/>
                <w:shd w:val="clear" w:color="auto" w:fill="FFFFFF"/>
                <w:lang w:val="en-US"/>
              </w:rPr>
              <w:t>Revised SOP1 AF will be disclosed and adopted by SOP1 AF appraisal</w:t>
            </w:r>
            <w:r w:rsidR="00C71E97" w:rsidRPr="0044425E">
              <w:rPr>
                <w:rFonts w:ascii="Arial" w:eastAsia="Times New Roman" w:hAnsi="Arial" w:cs="Arial"/>
                <w:sz w:val="20"/>
                <w:szCs w:val="20"/>
                <w:lang w:val="en-US" w:eastAsia="fr-FR"/>
              </w:rPr>
              <w:t>.</w:t>
            </w:r>
            <w:r w:rsidRPr="0044425E">
              <w:rPr>
                <w:rFonts w:ascii="Arial" w:eastAsia="Times New Roman" w:hAnsi="Arial" w:cs="Arial"/>
                <w:sz w:val="20"/>
                <w:szCs w:val="20"/>
                <w:lang w:val="en-US" w:eastAsia="fr-FR"/>
              </w:rPr>
              <w:t xml:space="preserve"> SEP will be </w:t>
            </w:r>
            <w:proofErr w:type="gramStart"/>
            <w:r w:rsidRPr="0044425E">
              <w:rPr>
                <w:rFonts w:ascii="Arial" w:eastAsia="Times New Roman" w:hAnsi="Arial" w:cs="Arial"/>
                <w:sz w:val="20"/>
                <w:szCs w:val="20"/>
                <w:lang w:val="en-US" w:eastAsia="fr-FR"/>
              </w:rPr>
              <w:t>operate</w:t>
            </w:r>
            <w:proofErr w:type="gramEnd"/>
            <w:r w:rsidRPr="0044425E">
              <w:rPr>
                <w:rFonts w:ascii="Arial" w:eastAsia="Times New Roman" w:hAnsi="Arial" w:cs="Arial"/>
                <w:sz w:val="20"/>
                <w:szCs w:val="20"/>
                <w:lang w:val="en-US" w:eastAsia="fr-FR"/>
              </w:rPr>
              <w:t xml:space="preserve"> </w:t>
            </w:r>
            <w:r w:rsidR="007D476F" w:rsidRPr="0044425E">
              <w:rPr>
                <w:rFonts w:ascii="Arial" w:hAnsi="Arial" w:cs="Arial"/>
                <w:sz w:val="20"/>
                <w:szCs w:val="20"/>
                <w:shd w:val="clear" w:color="auto" w:fill="FFFFFF"/>
                <w:lang w:val="en-US"/>
              </w:rPr>
              <w:t>throughout Project Implementation</w:t>
            </w:r>
          </w:p>
          <w:p w14:paraId="68D22E32" w14:textId="77777777" w:rsidR="007D476F" w:rsidRPr="0044425E" w:rsidRDefault="007D476F" w:rsidP="00897A9D">
            <w:pPr>
              <w:keepLines/>
              <w:widowControl w:val="0"/>
              <w:rPr>
                <w:rFonts w:ascii="Arial" w:hAnsi="Arial" w:cs="Arial"/>
                <w:i/>
                <w:sz w:val="20"/>
                <w:szCs w:val="20"/>
                <w:lang w:val="en-US"/>
              </w:rPr>
            </w:pPr>
          </w:p>
        </w:tc>
        <w:tc>
          <w:tcPr>
            <w:tcW w:w="1988" w:type="dxa"/>
          </w:tcPr>
          <w:p w14:paraId="62432E98" w14:textId="77777777" w:rsidR="007D476F" w:rsidRPr="0044425E" w:rsidRDefault="007D476F" w:rsidP="00897A9D">
            <w:pPr>
              <w:keepNext/>
              <w:spacing w:after="60" w:line="259" w:lineRule="auto"/>
              <w:rPr>
                <w:rFonts w:ascii="Arial" w:hAnsi="Arial" w:cs="Arial"/>
                <w:color w:val="212121"/>
                <w:sz w:val="12"/>
                <w:szCs w:val="12"/>
                <w:lang w:val="en-US" w:eastAsia="fr-FR"/>
              </w:rPr>
            </w:pPr>
          </w:p>
          <w:p w14:paraId="465F75C7"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PIU PICMC</w:t>
            </w:r>
          </w:p>
          <w:p w14:paraId="57363719" w14:textId="77777777" w:rsidR="007D476F" w:rsidRPr="0044425E" w:rsidRDefault="007D476F" w:rsidP="00897A9D">
            <w:pPr>
              <w:keepNext/>
              <w:spacing w:before="60" w:after="60" w:line="259" w:lineRule="auto"/>
              <w:rPr>
                <w:rFonts w:ascii="Arial" w:hAnsi="Arial" w:cs="Arial"/>
                <w:sz w:val="20"/>
                <w:szCs w:val="20"/>
                <w:lang w:val="en-US"/>
              </w:rPr>
            </w:pPr>
          </w:p>
        </w:tc>
      </w:tr>
      <w:tr w:rsidR="007D476F" w:rsidRPr="0044425E" w14:paraId="34A6EB63" w14:textId="77777777" w:rsidTr="00C93CA3">
        <w:trPr>
          <w:cantSplit/>
          <w:trHeight w:val="1692"/>
          <w:jc w:val="center"/>
        </w:trPr>
        <w:tc>
          <w:tcPr>
            <w:tcW w:w="714" w:type="dxa"/>
            <w:gridSpan w:val="3"/>
          </w:tcPr>
          <w:p w14:paraId="6FA31A06" w14:textId="77777777" w:rsidR="007D476F" w:rsidRPr="0044425E" w:rsidRDefault="007D476F" w:rsidP="00897A9D">
            <w:pPr>
              <w:keepLines/>
              <w:widowControl w:val="0"/>
              <w:jc w:val="center"/>
              <w:rPr>
                <w:rFonts w:ascii="Arial" w:hAnsi="Arial" w:cs="Arial"/>
                <w:lang w:val="en-US"/>
              </w:rPr>
            </w:pPr>
            <w:r w:rsidRPr="0044425E">
              <w:rPr>
                <w:rFonts w:ascii="Arial" w:hAnsi="Arial" w:cs="Arial"/>
                <w:sz w:val="20"/>
                <w:szCs w:val="20"/>
                <w:lang w:val="en-US"/>
              </w:rPr>
              <w:t>10.2</w:t>
            </w:r>
          </w:p>
        </w:tc>
        <w:tc>
          <w:tcPr>
            <w:tcW w:w="6792" w:type="dxa"/>
          </w:tcPr>
          <w:p w14:paraId="5F2A583B" w14:textId="77777777" w:rsidR="007D476F" w:rsidRPr="0044425E" w:rsidRDefault="007D476F" w:rsidP="00897A9D">
            <w:pPr>
              <w:keepLines/>
              <w:widowControl w:val="0"/>
              <w:rPr>
                <w:rFonts w:ascii="Arial" w:hAnsi="Arial" w:cs="Arial"/>
                <w:b/>
                <w:color w:val="4472C4" w:themeColor="accent1"/>
                <w:sz w:val="21"/>
                <w:szCs w:val="21"/>
                <w:lang w:val="en-US"/>
              </w:rPr>
            </w:pPr>
            <w:r w:rsidRPr="0044425E">
              <w:rPr>
                <w:rFonts w:ascii="Arial" w:hAnsi="Arial" w:cs="Arial"/>
                <w:b/>
                <w:bCs/>
                <w:color w:val="4472C4" w:themeColor="accent1"/>
                <w:sz w:val="21"/>
                <w:szCs w:val="21"/>
                <w:lang w:val="en-US"/>
              </w:rPr>
              <w:t>PROJECT GRIEVANCE MECHANISM</w:t>
            </w:r>
            <w:r w:rsidRPr="0044425E">
              <w:rPr>
                <w:rFonts w:ascii="Arial" w:hAnsi="Arial" w:cs="Arial"/>
                <w:b/>
                <w:color w:val="4472C4" w:themeColor="accent1"/>
                <w:sz w:val="21"/>
                <w:szCs w:val="21"/>
                <w:lang w:val="en-US"/>
              </w:rPr>
              <w:t xml:space="preserve">  </w:t>
            </w:r>
          </w:p>
          <w:p w14:paraId="7687B99B" w14:textId="6ABFFE6A" w:rsidR="007D476F" w:rsidRPr="0044425E" w:rsidRDefault="007D476F" w:rsidP="00897A9D">
            <w:pPr>
              <w:jc w:val="both"/>
              <w:rPr>
                <w:rFonts w:ascii="Arial" w:eastAsia="Calibri" w:hAnsi="Arial" w:cs="Arial"/>
                <w:sz w:val="20"/>
                <w:szCs w:val="20"/>
                <w:lang w:val="en-US"/>
              </w:rPr>
            </w:pPr>
            <w:r w:rsidRPr="0044425E">
              <w:rPr>
                <w:rFonts w:ascii="Arial" w:eastAsia="Calibri" w:hAnsi="Arial" w:cs="Arial"/>
                <w:sz w:val="20"/>
                <w:szCs w:val="20"/>
                <w:lang w:val="en-US"/>
              </w:rPr>
              <w:t xml:space="preserve">Establish, publicize, maintain, and operate an accessible grievance mechanism, to receive and facilitate resolution of concerns and grievances in relation to the Project, promptly and effectively, in a transparent manner that is culturally appropriate and readily accessible to all Project-affected parties, at no cost and without retribution, including concerns and grievances filed anonymously, in a manner consistent with ESS10. </w:t>
            </w:r>
          </w:p>
          <w:p w14:paraId="4FE857E8" w14:textId="77777777" w:rsidR="007D476F" w:rsidRPr="0044425E" w:rsidRDefault="007D476F" w:rsidP="00897A9D">
            <w:pPr>
              <w:jc w:val="both"/>
              <w:rPr>
                <w:rFonts w:ascii="Arial" w:hAnsi="Arial" w:cs="Arial"/>
                <w:lang w:val="en-US"/>
              </w:rPr>
            </w:pPr>
            <w:r w:rsidRPr="0044425E">
              <w:rPr>
                <w:rFonts w:ascii="Arial" w:eastAsia="Calibri" w:hAnsi="Arial" w:cs="Arial"/>
                <w:sz w:val="20"/>
                <w:szCs w:val="20"/>
                <w:lang w:val="en-US"/>
              </w:rPr>
              <w:t xml:space="preserve"> </w:t>
            </w:r>
          </w:p>
          <w:p w14:paraId="1F814F00" w14:textId="77777777" w:rsidR="007D476F" w:rsidRPr="0044425E" w:rsidRDefault="007D476F" w:rsidP="00897A9D">
            <w:pPr>
              <w:jc w:val="both"/>
              <w:rPr>
                <w:rFonts w:ascii="Arial" w:hAnsi="Arial" w:cs="Arial"/>
                <w:lang w:val="en-US"/>
              </w:rPr>
            </w:pPr>
            <w:r w:rsidRPr="0044425E">
              <w:rPr>
                <w:rFonts w:ascii="Arial" w:eastAsia="Calibri" w:hAnsi="Arial" w:cs="Arial"/>
                <w:sz w:val="20"/>
                <w:szCs w:val="20"/>
                <w:lang w:val="en-US"/>
              </w:rPr>
              <w:t>The grievance mechanism shall be equipped to receive, register, and facilitate the resolution of SEA/SH complaints, including through the referral of survivors to relevant gender-based violence service providers, all in a safe, confidential, and survivor-centered manner.</w:t>
            </w:r>
          </w:p>
          <w:p w14:paraId="3EC0862C" w14:textId="77777777" w:rsidR="007D476F" w:rsidRPr="0044425E" w:rsidRDefault="007D476F" w:rsidP="00897A9D">
            <w:pPr>
              <w:jc w:val="both"/>
              <w:rPr>
                <w:rFonts w:ascii="Arial" w:hAnsi="Arial" w:cs="Arial"/>
                <w:lang w:val="en-US"/>
              </w:rPr>
            </w:pPr>
          </w:p>
        </w:tc>
        <w:tc>
          <w:tcPr>
            <w:tcW w:w="5672" w:type="dxa"/>
          </w:tcPr>
          <w:p w14:paraId="7AE81149" w14:textId="1020F495" w:rsidR="007D476F" w:rsidRPr="0044425E" w:rsidRDefault="007D476F" w:rsidP="00897A9D">
            <w:pPr>
              <w:jc w:val="both"/>
              <w:rPr>
                <w:rFonts w:ascii="Arial" w:hAnsi="Arial" w:cs="Arial"/>
                <w:sz w:val="20"/>
                <w:szCs w:val="20"/>
                <w:shd w:val="clear" w:color="auto" w:fill="FFFFFF"/>
                <w:lang w:val="en-US"/>
              </w:rPr>
            </w:pPr>
            <w:r w:rsidRPr="0044425E">
              <w:rPr>
                <w:rFonts w:ascii="Arial" w:eastAsia="Calibri" w:hAnsi="Arial" w:cs="Arial"/>
                <w:sz w:val="21"/>
                <w:szCs w:val="21"/>
                <w:lang w:val="en-US"/>
              </w:rPr>
              <w:br/>
            </w:r>
            <w:r w:rsidR="00032B7A" w:rsidRPr="0044425E">
              <w:rPr>
                <w:rFonts w:ascii="Arial" w:hAnsi="Arial" w:cs="Arial"/>
                <w:sz w:val="20"/>
                <w:szCs w:val="20"/>
                <w:shd w:val="clear" w:color="auto" w:fill="FFFFFF"/>
                <w:lang w:val="en-US"/>
              </w:rPr>
              <w:t xml:space="preserve">GRM operational from January 2023, will be expanded to include quarry and road transport sites prior to works commencing at those sites. </w:t>
            </w:r>
          </w:p>
          <w:p w14:paraId="33EC0C6A" w14:textId="1FD5C722" w:rsidR="007D476F" w:rsidRPr="0044425E" w:rsidRDefault="00032B7A" w:rsidP="00897A9D">
            <w:pPr>
              <w:jc w:val="both"/>
              <w:rPr>
                <w:rFonts w:ascii="Arial" w:hAnsi="Arial" w:cs="Arial"/>
                <w:sz w:val="20"/>
                <w:szCs w:val="20"/>
                <w:lang w:val="en-US"/>
              </w:rPr>
            </w:pPr>
            <w:r w:rsidRPr="0044425E">
              <w:rPr>
                <w:rFonts w:ascii="Arial" w:hAnsi="Arial" w:cs="Arial"/>
                <w:sz w:val="20"/>
                <w:szCs w:val="20"/>
                <w:lang w:val="en-US"/>
              </w:rPr>
              <w:t>T</w:t>
            </w:r>
            <w:r w:rsidR="007D476F" w:rsidRPr="0044425E">
              <w:rPr>
                <w:rFonts w:ascii="Arial" w:hAnsi="Arial" w:cs="Arial"/>
                <w:sz w:val="20"/>
                <w:szCs w:val="20"/>
                <w:lang w:val="en-US"/>
              </w:rPr>
              <w:t xml:space="preserve">hereafter maintain and operate the mechanism throughout Project implementation </w:t>
            </w:r>
            <w:r w:rsidR="007D476F" w:rsidRPr="0044425E">
              <w:rPr>
                <w:rFonts w:ascii="Arial" w:hAnsi="Arial" w:cs="Arial"/>
                <w:sz w:val="20"/>
                <w:szCs w:val="20"/>
                <w:shd w:val="clear" w:color="auto" w:fill="FFFFFF"/>
                <w:lang w:val="en-US"/>
              </w:rPr>
              <w:t xml:space="preserve"> </w:t>
            </w:r>
          </w:p>
        </w:tc>
        <w:tc>
          <w:tcPr>
            <w:tcW w:w="1988" w:type="dxa"/>
          </w:tcPr>
          <w:p w14:paraId="01A511C2" w14:textId="77777777" w:rsidR="007D476F" w:rsidRPr="0044425E" w:rsidRDefault="007D476F" w:rsidP="00897A9D">
            <w:pPr>
              <w:rPr>
                <w:rFonts w:ascii="Arial" w:hAnsi="Arial" w:cs="Arial"/>
                <w:sz w:val="20"/>
                <w:szCs w:val="20"/>
                <w:lang w:val="en-US"/>
              </w:rPr>
            </w:pPr>
            <w:r w:rsidRPr="0044425E">
              <w:rPr>
                <w:rFonts w:ascii="Arial" w:hAnsi="Arial" w:cs="Arial"/>
                <w:sz w:val="21"/>
                <w:szCs w:val="21"/>
                <w:lang w:val="en-US"/>
              </w:rPr>
              <w:br/>
            </w:r>
            <w:r w:rsidRPr="0044425E">
              <w:rPr>
                <w:rFonts w:ascii="Arial" w:hAnsi="Arial" w:cs="Arial"/>
                <w:sz w:val="20"/>
                <w:szCs w:val="20"/>
                <w:lang w:val="en-US"/>
              </w:rPr>
              <w:t>PIU PICMC</w:t>
            </w:r>
          </w:p>
        </w:tc>
      </w:tr>
      <w:tr w:rsidR="007D476F" w:rsidRPr="0044425E" w14:paraId="748BB6FE" w14:textId="77777777" w:rsidTr="00C93CA3">
        <w:trPr>
          <w:cantSplit/>
          <w:trHeight w:val="377"/>
          <w:jc w:val="center"/>
        </w:trPr>
        <w:tc>
          <w:tcPr>
            <w:tcW w:w="15166" w:type="dxa"/>
            <w:gridSpan w:val="6"/>
            <w:shd w:val="clear" w:color="auto" w:fill="F4B083" w:themeFill="accent2" w:themeFillTint="99"/>
          </w:tcPr>
          <w:p w14:paraId="02A0F961" w14:textId="77777777" w:rsidR="007D476F" w:rsidRPr="0044425E" w:rsidRDefault="007D476F" w:rsidP="00897A9D">
            <w:pPr>
              <w:keepLines/>
              <w:widowControl w:val="0"/>
              <w:rPr>
                <w:rFonts w:ascii="Arial" w:hAnsi="Arial" w:cs="Arial"/>
                <w:b/>
                <w:sz w:val="20"/>
                <w:szCs w:val="20"/>
                <w:lang w:val="en-US"/>
              </w:rPr>
            </w:pPr>
            <w:r w:rsidRPr="0044425E">
              <w:rPr>
                <w:rFonts w:ascii="Arial" w:hAnsi="Arial" w:cs="Arial"/>
                <w:b/>
                <w:sz w:val="20"/>
                <w:szCs w:val="20"/>
                <w:lang w:val="en-US"/>
              </w:rPr>
              <w:t>CAPACITY BUILDING (TRAINING)</w:t>
            </w:r>
          </w:p>
        </w:tc>
      </w:tr>
      <w:tr w:rsidR="007D476F" w:rsidRPr="0044425E" w14:paraId="40E7B9AE" w14:textId="77777777" w:rsidTr="00C93CA3">
        <w:trPr>
          <w:cantSplit/>
          <w:trHeight w:val="20"/>
          <w:jc w:val="center"/>
        </w:trPr>
        <w:tc>
          <w:tcPr>
            <w:tcW w:w="714" w:type="dxa"/>
            <w:gridSpan w:val="3"/>
          </w:tcPr>
          <w:p w14:paraId="2EF8320A" w14:textId="77777777" w:rsidR="007D476F" w:rsidRPr="0044425E" w:rsidRDefault="007D476F" w:rsidP="00897A9D">
            <w:pPr>
              <w:keepLines/>
              <w:widowControl w:val="0"/>
              <w:jc w:val="center"/>
              <w:rPr>
                <w:rFonts w:ascii="Arial" w:eastAsia="Calibri" w:hAnsi="Arial" w:cs="Arial"/>
                <w:b/>
                <w:bCs/>
                <w:sz w:val="20"/>
                <w:szCs w:val="20"/>
                <w:lang w:val="en-US"/>
              </w:rPr>
            </w:pPr>
          </w:p>
        </w:tc>
        <w:tc>
          <w:tcPr>
            <w:tcW w:w="6792" w:type="dxa"/>
            <w:vAlign w:val="center"/>
          </w:tcPr>
          <w:p w14:paraId="02A470E5" w14:textId="77777777" w:rsidR="007D476F" w:rsidRPr="0044425E" w:rsidRDefault="007D476F" w:rsidP="00897A9D">
            <w:pPr>
              <w:pStyle w:val="Normal-PRsubhead"/>
              <w:jc w:val="center"/>
              <w:rPr>
                <w:rFonts w:ascii="Arial" w:hAnsi="Arial" w:cs="Arial"/>
                <w:b/>
                <w:lang w:val="en-US"/>
              </w:rPr>
            </w:pPr>
            <w:r w:rsidRPr="0044425E">
              <w:rPr>
                <w:rFonts w:ascii="Arial" w:hAnsi="Arial" w:cs="Arial"/>
                <w:b/>
                <w:lang w:val="en-US"/>
              </w:rPr>
              <w:t>Type of training to be offered</w:t>
            </w:r>
          </w:p>
        </w:tc>
        <w:tc>
          <w:tcPr>
            <w:tcW w:w="5672" w:type="dxa"/>
            <w:vAlign w:val="center"/>
          </w:tcPr>
          <w:p w14:paraId="798BAAB3" w14:textId="77777777" w:rsidR="007D476F" w:rsidRPr="0044425E" w:rsidRDefault="007D476F" w:rsidP="00897A9D">
            <w:pPr>
              <w:keepLines/>
              <w:widowControl w:val="0"/>
              <w:jc w:val="center"/>
              <w:rPr>
                <w:rFonts w:ascii="Arial" w:eastAsia="Calibri" w:hAnsi="Arial" w:cs="Arial"/>
                <w:b/>
                <w:bCs/>
                <w:sz w:val="20"/>
                <w:szCs w:val="20"/>
                <w:lang w:val="en-US"/>
              </w:rPr>
            </w:pPr>
            <w:r w:rsidRPr="0044425E">
              <w:rPr>
                <w:rFonts w:ascii="Arial" w:eastAsia="Calibri" w:hAnsi="Arial" w:cs="Arial"/>
                <w:b/>
                <w:bCs/>
                <w:sz w:val="20"/>
                <w:szCs w:val="20"/>
                <w:lang w:val="en-US"/>
              </w:rPr>
              <w:t>Schedule of training sessions</w:t>
            </w:r>
          </w:p>
        </w:tc>
        <w:tc>
          <w:tcPr>
            <w:tcW w:w="1988" w:type="dxa"/>
            <w:vAlign w:val="center"/>
          </w:tcPr>
          <w:p w14:paraId="7E2086FE" w14:textId="77777777" w:rsidR="007D476F" w:rsidRPr="0044425E" w:rsidRDefault="007D476F" w:rsidP="00897A9D">
            <w:pPr>
              <w:keepLines/>
              <w:widowControl w:val="0"/>
              <w:jc w:val="center"/>
              <w:rPr>
                <w:rFonts w:ascii="Arial" w:eastAsia="Calibri" w:hAnsi="Arial" w:cs="Arial"/>
                <w:b/>
                <w:bCs/>
                <w:sz w:val="20"/>
                <w:szCs w:val="20"/>
                <w:lang w:val="en-US"/>
              </w:rPr>
            </w:pPr>
            <w:r w:rsidRPr="0044425E">
              <w:rPr>
                <w:rFonts w:ascii="Arial" w:eastAsia="Calibri" w:hAnsi="Arial" w:cs="Arial"/>
                <w:b/>
                <w:bCs/>
                <w:sz w:val="20"/>
                <w:szCs w:val="20"/>
                <w:lang w:val="en-US"/>
              </w:rPr>
              <w:t>Target groups</w:t>
            </w:r>
          </w:p>
        </w:tc>
      </w:tr>
      <w:tr w:rsidR="007D476F" w:rsidRPr="00537FD1" w14:paraId="4449C9B5" w14:textId="77777777" w:rsidTr="00C93CA3">
        <w:trPr>
          <w:cantSplit/>
          <w:trHeight w:val="20"/>
          <w:jc w:val="center"/>
        </w:trPr>
        <w:tc>
          <w:tcPr>
            <w:tcW w:w="714" w:type="dxa"/>
            <w:gridSpan w:val="3"/>
          </w:tcPr>
          <w:p w14:paraId="14CB2859" w14:textId="77777777" w:rsidR="007D476F" w:rsidRPr="0044425E" w:rsidRDefault="007D476F" w:rsidP="00897A9D">
            <w:pPr>
              <w:keepLines/>
              <w:widowControl w:val="0"/>
              <w:jc w:val="center"/>
              <w:rPr>
                <w:rFonts w:ascii="Arial" w:hAnsi="Arial" w:cs="Arial"/>
                <w:b/>
                <w:lang w:val="en-US"/>
              </w:rPr>
            </w:pPr>
            <w:r w:rsidRPr="0044425E">
              <w:rPr>
                <w:rFonts w:ascii="Arial" w:hAnsi="Arial" w:cs="Arial"/>
                <w:b/>
                <w:sz w:val="20"/>
                <w:szCs w:val="20"/>
                <w:lang w:val="en-US"/>
              </w:rPr>
              <w:t>RC1</w:t>
            </w:r>
          </w:p>
        </w:tc>
        <w:tc>
          <w:tcPr>
            <w:tcW w:w="6792" w:type="dxa"/>
          </w:tcPr>
          <w:p w14:paraId="078396AA" w14:textId="2D7B832D" w:rsidR="007B105B" w:rsidRDefault="007D476F" w:rsidP="00537FD1">
            <w:pPr>
              <w:keepLines/>
              <w:widowControl w:val="0"/>
              <w:rPr>
                <w:rFonts w:ascii="Arial" w:eastAsia="Calibri" w:hAnsi="Arial" w:cs="Arial"/>
                <w:sz w:val="20"/>
                <w:szCs w:val="20"/>
                <w:lang w:val="en-US"/>
              </w:rPr>
            </w:pPr>
            <w:r w:rsidRPr="0044425E">
              <w:rPr>
                <w:rFonts w:ascii="Arial" w:hAnsi="Arial" w:cs="Arial"/>
                <w:b/>
                <w:color w:val="4472C4" w:themeColor="accent1"/>
                <w:sz w:val="21"/>
                <w:szCs w:val="21"/>
                <w:lang w:val="en-US"/>
              </w:rPr>
              <w:t xml:space="preserve">TRAINING ON ENVIRONMENTAL AND SOCIAL STANDARDS APPLICABLE TO THE </w:t>
            </w:r>
            <w:proofErr w:type="spellStart"/>
            <w:r w:rsidRPr="0044425E">
              <w:rPr>
                <w:rFonts w:ascii="Arial" w:hAnsi="Arial" w:cs="Arial"/>
                <w:b/>
                <w:color w:val="4472C4" w:themeColor="accent1"/>
                <w:sz w:val="21"/>
                <w:szCs w:val="21"/>
                <w:lang w:val="en-US"/>
              </w:rPr>
              <w:t>PROJECT</w:t>
            </w:r>
            <w:r w:rsidR="007B105B">
              <w:rPr>
                <w:rFonts w:ascii="Arial" w:eastAsia="Calibri" w:hAnsi="Arial" w:cs="Arial"/>
                <w:sz w:val="20"/>
                <w:szCs w:val="20"/>
                <w:lang w:val="en-US"/>
              </w:rPr>
              <w:t>Training</w:t>
            </w:r>
            <w:proofErr w:type="spellEnd"/>
            <w:r w:rsidR="007B105B">
              <w:rPr>
                <w:rFonts w:ascii="Arial" w:eastAsia="Calibri" w:hAnsi="Arial" w:cs="Arial"/>
                <w:sz w:val="20"/>
                <w:szCs w:val="20"/>
                <w:lang w:val="en-US"/>
              </w:rPr>
              <w:t xml:space="preserve"> to include, but not limited to:</w:t>
            </w:r>
          </w:p>
          <w:p w14:paraId="7943A0E5" w14:textId="5BB1F096" w:rsidR="007D476F" w:rsidRPr="0044425E" w:rsidRDefault="007B105B" w:rsidP="007D476F">
            <w:pPr>
              <w:widowControl w:val="0"/>
              <w:numPr>
                <w:ilvl w:val="0"/>
                <w:numId w:val="3"/>
              </w:numPr>
              <w:jc w:val="both"/>
              <w:rPr>
                <w:rFonts w:ascii="Arial" w:eastAsia="Calibri" w:hAnsi="Arial" w:cs="Arial"/>
                <w:sz w:val="20"/>
                <w:szCs w:val="20"/>
                <w:lang w:val="en-US"/>
              </w:rPr>
            </w:pPr>
            <w:r>
              <w:rPr>
                <w:rFonts w:ascii="Arial" w:eastAsia="Calibri" w:hAnsi="Arial" w:cs="Arial"/>
                <w:sz w:val="20"/>
                <w:szCs w:val="20"/>
                <w:lang w:val="en-US"/>
              </w:rPr>
              <w:t xml:space="preserve">Preparation of </w:t>
            </w:r>
            <w:r w:rsidR="007D476F" w:rsidRPr="0044425E">
              <w:rPr>
                <w:rFonts w:ascii="Arial" w:eastAsia="Calibri" w:hAnsi="Arial" w:cs="Arial"/>
                <w:sz w:val="20"/>
                <w:szCs w:val="20"/>
                <w:lang w:val="en-US"/>
              </w:rPr>
              <w:t>Environmental and Social Assessment</w:t>
            </w:r>
            <w:r>
              <w:rPr>
                <w:rFonts w:ascii="Arial" w:eastAsia="Calibri" w:hAnsi="Arial" w:cs="Arial"/>
                <w:sz w:val="20"/>
                <w:szCs w:val="20"/>
                <w:lang w:val="en-US"/>
              </w:rPr>
              <w:t>s</w:t>
            </w:r>
            <w:r w:rsidR="007D476F" w:rsidRPr="0044425E">
              <w:rPr>
                <w:rFonts w:ascii="Arial" w:eastAsia="Calibri" w:hAnsi="Arial" w:cs="Arial"/>
                <w:sz w:val="20"/>
                <w:szCs w:val="20"/>
                <w:lang w:val="en-US"/>
              </w:rPr>
              <w:t xml:space="preserve">, </w:t>
            </w:r>
          </w:p>
          <w:p w14:paraId="32805EE3" w14:textId="42E25C69" w:rsidR="007D476F" w:rsidRPr="0044425E" w:rsidRDefault="007D476F" w:rsidP="007D476F">
            <w:pPr>
              <w:widowControl w:val="0"/>
              <w:numPr>
                <w:ilvl w:val="0"/>
                <w:numId w:val="3"/>
              </w:numPr>
              <w:jc w:val="both"/>
              <w:rPr>
                <w:rFonts w:ascii="Arial" w:eastAsia="Calibri" w:hAnsi="Arial" w:cs="Arial"/>
                <w:sz w:val="20"/>
                <w:szCs w:val="20"/>
                <w:lang w:val="en-US"/>
              </w:rPr>
            </w:pPr>
            <w:r w:rsidRPr="0044425E">
              <w:rPr>
                <w:rFonts w:ascii="Arial" w:eastAsia="Calibri" w:hAnsi="Arial" w:cs="Arial"/>
                <w:sz w:val="20"/>
                <w:szCs w:val="20"/>
                <w:lang w:val="en-US"/>
              </w:rPr>
              <w:t>Working and employment conditions,</w:t>
            </w:r>
            <w:r w:rsidR="007B105B">
              <w:rPr>
                <w:rFonts w:ascii="Arial" w:eastAsia="Calibri" w:hAnsi="Arial" w:cs="Arial"/>
                <w:sz w:val="20"/>
                <w:szCs w:val="20"/>
                <w:lang w:val="en-US"/>
              </w:rPr>
              <w:t xml:space="preserve"> including OHS and emergency preparedness and response, incident response, management of contractor compliance with LMP</w:t>
            </w:r>
          </w:p>
          <w:p w14:paraId="2EE3F87E" w14:textId="4B015A9A" w:rsidR="007D476F" w:rsidRPr="007B105B" w:rsidRDefault="007D476F" w:rsidP="007B105B">
            <w:pPr>
              <w:widowControl w:val="0"/>
              <w:numPr>
                <w:ilvl w:val="0"/>
                <w:numId w:val="3"/>
              </w:numPr>
              <w:jc w:val="both"/>
              <w:rPr>
                <w:rFonts w:ascii="Arial" w:eastAsia="Calibri" w:hAnsi="Arial" w:cs="Arial"/>
                <w:sz w:val="20"/>
                <w:szCs w:val="20"/>
                <w:lang w:val="en-US"/>
              </w:rPr>
            </w:pPr>
            <w:r w:rsidRPr="0044425E">
              <w:rPr>
                <w:rFonts w:ascii="Arial" w:eastAsia="Calibri" w:hAnsi="Arial" w:cs="Arial"/>
                <w:sz w:val="20"/>
                <w:szCs w:val="20"/>
                <w:lang w:val="en-US"/>
              </w:rPr>
              <w:t xml:space="preserve">Rational use of </w:t>
            </w:r>
            <w:r w:rsidR="007B105B">
              <w:rPr>
                <w:rFonts w:ascii="Arial" w:eastAsia="Calibri" w:hAnsi="Arial" w:cs="Arial"/>
                <w:sz w:val="20"/>
                <w:szCs w:val="20"/>
                <w:lang w:val="en-US"/>
              </w:rPr>
              <w:t xml:space="preserve">water </w:t>
            </w:r>
            <w:r w:rsidRPr="0044425E">
              <w:rPr>
                <w:rFonts w:ascii="Arial" w:eastAsia="Calibri" w:hAnsi="Arial" w:cs="Arial"/>
                <w:sz w:val="20"/>
                <w:szCs w:val="20"/>
                <w:lang w:val="en-US"/>
              </w:rPr>
              <w:t xml:space="preserve">resources </w:t>
            </w:r>
            <w:r w:rsidR="007B105B">
              <w:rPr>
                <w:rFonts w:ascii="Arial" w:eastAsia="Calibri" w:hAnsi="Arial" w:cs="Arial"/>
                <w:sz w:val="20"/>
                <w:szCs w:val="20"/>
                <w:lang w:val="en-US"/>
              </w:rPr>
              <w:t xml:space="preserve">water resources, and proper handling of construction waste and </w:t>
            </w:r>
            <w:r w:rsidRPr="0044425E">
              <w:rPr>
                <w:rFonts w:ascii="Arial" w:eastAsia="Calibri" w:hAnsi="Arial" w:cs="Arial"/>
                <w:sz w:val="20"/>
                <w:szCs w:val="20"/>
                <w:lang w:val="en-US"/>
              </w:rPr>
              <w:t>pollution prevention</w:t>
            </w:r>
          </w:p>
          <w:p w14:paraId="4ECEE2F6" w14:textId="77777777" w:rsidR="00306A42" w:rsidRDefault="00306A42" w:rsidP="00897A9D">
            <w:pPr>
              <w:widowControl w:val="0"/>
              <w:numPr>
                <w:ilvl w:val="0"/>
                <w:numId w:val="3"/>
              </w:numPr>
              <w:tabs>
                <w:tab w:val="left" w:pos="721"/>
                <w:tab w:val="left" w:pos="781"/>
              </w:tabs>
              <w:jc w:val="both"/>
              <w:rPr>
                <w:rFonts w:ascii="Arial" w:eastAsia="Calibri" w:hAnsi="Arial" w:cs="Arial"/>
                <w:sz w:val="20"/>
                <w:szCs w:val="20"/>
                <w:lang w:val="en-US"/>
              </w:rPr>
            </w:pPr>
            <w:r w:rsidRPr="00143E24">
              <w:rPr>
                <w:rFonts w:ascii="Arial" w:eastAsia="Calibri" w:hAnsi="Arial" w:cs="Arial"/>
                <w:sz w:val="21"/>
                <w:szCs w:val="21"/>
                <w:lang w:val="en-US"/>
              </w:rPr>
              <w:t>SEA/SH Awareness, Prevention and Response</w:t>
            </w:r>
            <w:r w:rsidRPr="007B105B" w:rsidDel="007B105B">
              <w:rPr>
                <w:rFonts w:ascii="Arial" w:eastAsia="Calibri" w:hAnsi="Arial" w:cs="Arial"/>
                <w:sz w:val="20"/>
                <w:szCs w:val="20"/>
                <w:lang w:val="en-US"/>
              </w:rPr>
              <w:t xml:space="preserve"> </w:t>
            </w:r>
          </w:p>
          <w:p w14:paraId="51F905EA" w14:textId="3D6C0D18" w:rsidR="007D476F" w:rsidRPr="007B105B" w:rsidRDefault="007B105B" w:rsidP="00D52F4F">
            <w:pPr>
              <w:widowControl w:val="0"/>
              <w:numPr>
                <w:ilvl w:val="0"/>
                <w:numId w:val="3"/>
              </w:numPr>
              <w:tabs>
                <w:tab w:val="left" w:pos="721"/>
                <w:tab w:val="left" w:pos="781"/>
              </w:tabs>
              <w:jc w:val="both"/>
              <w:rPr>
                <w:rFonts w:ascii="Arial" w:eastAsia="Calibri" w:hAnsi="Arial" w:cs="Arial"/>
                <w:sz w:val="20"/>
                <w:szCs w:val="20"/>
                <w:lang w:val="en-US"/>
              </w:rPr>
            </w:pPr>
            <w:r w:rsidRPr="007B105B">
              <w:rPr>
                <w:rFonts w:ascii="Arial" w:eastAsia="Calibri" w:hAnsi="Arial" w:cs="Arial"/>
                <w:sz w:val="20"/>
                <w:szCs w:val="20"/>
                <w:lang w:val="en-US"/>
              </w:rPr>
              <w:t>Resettl</w:t>
            </w:r>
            <w:r>
              <w:rPr>
                <w:rFonts w:ascii="Arial" w:eastAsia="Calibri" w:hAnsi="Arial" w:cs="Arial"/>
                <w:sz w:val="20"/>
                <w:szCs w:val="20"/>
                <w:lang w:val="en-US"/>
              </w:rPr>
              <w:t>e</w:t>
            </w:r>
            <w:r w:rsidRPr="007B105B">
              <w:rPr>
                <w:rFonts w:ascii="Arial" w:eastAsia="Calibri" w:hAnsi="Arial" w:cs="Arial"/>
                <w:sz w:val="20"/>
                <w:szCs w:val="20"/>
                <w:lang w:val="en-US"/>
              </w:rPr>
              <w:t>ment planning and implementation</w:t>
            </w:r>
            <w:r w:rsidR="007D476F" w:rsidRPr="007B105B">
              <w:rPr>
                <w:rFonts w:ascii="Arial" w:eastAsia="Calibri" w:hAnsi="Arial" w:cs="Arial"/>
                <w:sz w:val="20"/>
                <w:szCs w:val="20"/>
                <w:lang w:val="en-US"/>
              </w:rPr>
              <w:t xml:space="preserve"> </w:t>
            </w:r>
          </w:p>
          <w:p w14:paraId="0961BBAE" w14:textId="53E19115" w:rsidR="007D476F" w:rsidRPr="007B105B" w:rsidRDefault="007B105B" w:rsidP="00D52F4F">
            <w:pPr>
              <w:widowControl w:val="0"/>
              <w:numPr>
                <w:ilvl w:val="0"/>
                <w:numId w:val="3"/>
              </w:numPr>
              <w:jc w:val="both"/>
              <w:rPr>
                <w:rFonts w:ascii="Arial" w:eastAsia="Calibri" w:hAnsi="Arial" w:cs="Arial"/>
                <w:sz w:val="20"/>
                <w:szCs w:val="20"/>
                <w:lang w:val="en-US"/>
              </w:rPr>
            </w:pPr>
            <w:r w:rsidRPr="007B105B">
              <w:rPr>
                <w:rFonts w:ascii="Arial" w:eastAsia="Calibri" w:hAnsi="Arial" w:cs="Arial"/>
                <w:sz w:val="20"/>
                <w:szCs w:val="20"/>
                <w:lang w:val="en-US"/>
              </w:rPr>
              <w:t xml:space="preserve">Management of </w:t>
            </w:r>
            <w:r>
              <w:rPr>
                <w:rFonts w:ascii="Arial" w:eastAsia="Calibri" w:hAnsi="Arial" w:cs="Arial"/>
                <w:sz w:val="20"/>
                <w:szCs w:val="20"/>
                <w:lang w:val="en-US"/>
              </w:rPr>
              <w:t>project-related c</w:t>
            </w:r>
            <w:r w:rsidRPr="007B105B">
              <w:rPr>
                <w:rFonts w:ascii="Arial" w:eastAsia="Calibri" w:hAnsi="Arial" w:cs="Arial"/>
                <w:sz w:val="20"/>
                <w:szCs w:val="20"/>
                <w:lang w:val="en-US"/>
              </w:rPr>
              <w:t>oastal environment impacts</w:t>
            </w:r>
            <w:r>
              <w:rPr>
                <w:rFonts w:ascii="Arial" w:eastAsia="Calibri" w:hAnsi="Arial" w:cs="Arial"/>
                <w:sz w:val="20"/>
                <w:szCs w:val="20"/>
                <w:lang w:val="en-US"/>
              </w:rPr>
              <w:t>, including</w:t>
            </w:r>
            <w:r w:rsidRPr="007B105B">
              <w:rPr>
                <w:rFonts w:ascii="Arial" w:eastAsia="Calibri" w:hAnsi="Arial" w:cs="Arial"/>
                <w:sz w:val="20"/>
                <w:szCs w:val="20"/>
                <w:lang w:val="en-US"/>
              </w:rPr>
              <w:t xml:space="preserve"> on coral reefs and waters near ports</w:t>
            </w:r>
          </w:p>
          <w:p w14:paraId="0569AEF2" w14:textId="0A1C753E" w:rsidR="007D476F" w:rsidRPr="0044425E" w:rsidRDefault="007D476F" w:rsidP="007D476F">
            <w:pPr>
              <w:widowControl w:val="0"/>
              <w:numPr>
                <w:ilvl w:val="0"/>
                <w:numId w:val="3"/>
              </w:numPr>
              <w:jc w:val="both"/>
              <w:rPr>
                <w:rFonts w:ascii="Arial" w:eastAsia="Calibri" w:hAnsi="Arial" w:cs="Arial"/>
                <w:sz w:val="20"/>
                <w:szCs w:val="20"/>
                <w:lang w:val="en-US"/>
              </w:rPr>
            </w:pPr>
            <w:r w:rsidRPr="0044425E">
              <w:rPr>
                <w:rFonts w:ascii="Arial" w:eastAsia="Calibri" w:hAnsi="Arial" w:cs="Arial"/>
                <w:sz w:val="20"/>
                <w:szCs w:val="20"/>
                <w:lang w:val="en-US"/>
              </w:rPr>
              <w:t>C</w:t>
            </w:r>
            <w:r w:rsidR="007B105B">
              <w:rPr>
                <w:rFonts w:ascii="Arial" w:eastAsia="Calibri" w:hAnsi="Arial" w:cs="Arial"/>
                <w:sz w:val="20"/>
                <w:szCs w:val="20"/>
                <w:lang w:val="en-US"/>
              </w:rPr>
              <w:t>hance Find procedures</w:t>
            </w:r>
          </w:p>
          <w:p w14:paraId="42693E40" w14:textId="7BEE5D3A" w:rsidR="007D476F" w:rsidRPr="0044425E" w:rsidRDefault="007D476F" w:rsidP="007D476F">
            <w:pPr>
              <w:widowControl w:val="0"/>
              <w:numPr>
                <w:ilvl w:val="0"/>
                <w:numId w:val="3"/>
              </w:numPr>
              <w:jc w:val="both"/>
              <w:rPr>
                <w:rFonts w:ascii="Arial" w:eastAsia="Calibri" w:hAnsi="Arial" w:cs="Arial"/>
                <w:sz w:val="20"/>
                <w:szCs w:val="20"/>
                <w:lang w:val="en-US"/>
              </w:rPr>
            </w:pPr>
            <w:r w:rsidRPr="0044425E">
              <w:rPr>
                <w:rFonts w:ascii="Arial" w:eastAsia="Calibri" w:hAnsi="Arial" w:cs="Arial"/>
                <w:sz w:val="20"/>
                <w:szCs w:val="20"/>
                <w:lang w:val="en-US"/>
              </w:rPr>
              <w:t xml:space="preserve">Stakeholder engagement and </w:t>
            </w:r>
            <w:r w:rsidR="007B105B">
              <w:rPr>
                <w:rFonts w:ascii="Arial" w:eastAsia="Calibri" w:hAnsi="Arial" w:cs="Arial"/>
                <w:sz w:val="20"/>
                <w:szCs w:val="20"/>
                <w:lang w:val="en-US"/>
              </w:rPr>
              <w:t>management of GRM</w:t>
            </w:r>
            <w:r w:rsidRPr="0044425E">
              <w:rPr>
                <w:rFonts w:ascii="Arial" w:eastAsia="Calibri" w:hAnsi="Arial" w:cs="Arial"/>
                <w:sz w:val="20"/>
                <w:szCs w:val="20"/>
                <w:lang w:val="en-US"/>
              </w:rPr>
              <w:t>.</w:t>
            </w:r>
          </w:p>
        </w:tc>
        <w:tc>
          <w:tcPr>
            <w:tcW w:w="5672" w:type="dxa"/>
          </w:tcPr>
          <w:p w14:paraId="4D2FBC2D" w14:textId="40D69F8E" w:rsidR="007D476F" w:rsidRPr="0044425E" w:rsidRDefault="007D476F" w:rsidP="00897A9D">
            <w:pPr>
              <w:keepLines/>
              <w:widowControl w:val="0"/>
              <w:rPr>
                <w:rFonts w:ascii="Arial" w:hAnsi="Arial" w:cs="Arial"/>
                <w:bCs/>
                <w:sz w:val="20"/>
                <w:szCs w:val="20"/>
                <w:lang w:val="en-US"/>
              </w:rPr>
            </w:pPr>
            <w:r w:rsidRPr="0044425E">
              <w:rPr>
                <w:rFonts w:ascii="Arial" w:eastAsia="Calibri" w:hAnsi="Arial" w:cs="Arial"/>
                <w:sz w:val="20"/>
                <w:szCs w:val="20"/>
                <w:lang w:val="en-US"/>
              </w:rPr>
              <w:t xml:space="preserve"> </w:t>
            </w:r>
            <w:r w:rsidRPr="0044425E">
              <w:rPr>
                <w:rFonts w:ascii="Arial" w:eastAsia="Calibri" w:hAnsi="Arial" w:cs="Arial"/>
                <w:sz w:val="20"/>
                <w:szCs w:val="20"/>
                <w:lang w:val="en-US"/>
              </w:rPr>
              <w:br/>
            </w:r>
            <w:r w:rsidR="00032B7A" w:rsidRPr="0044425E">
              <w:rPr>
                <w:rFonts w:ascii="Arial" w:hAnsi="Arial" w:cs="Arial"/>
                <w:sz w:val="20"/>
                <w:szCs w:val="20"/>
                <w:lang w:val="en-US"/>
              </w:rPr>
              <w:t xml:space="preserve">Initial training </w:t>
            </w:r>
            <w:r w:rsidRPr="0044425E">
              <w:rPr>
                <w:rFonts w:ascii="Arial" w:hAnsi="Arial" w:cs="Arial"/>
                <w:sz w:val="20"/>
                <w:szCs w:val="20"/>
                <w:lang w:val="en-US"/>
              </w:rPr>
              <w:t>for the PIU staff</w:t>
            </w:r>
            <w:r w:rsidR="00032B7A" w:rsidRPr="0044425E">
              <w:rPr>
                <w:rFonts w:ascii="Arial" w:hAnsi="Arial" w:cs="Arial"/>
                <w:sz w:val="20"/>
                <w:szCs w:val="20"/>
                <w:lang w:val="en-US"/>
              </w:rPr>
              <w:t xml:space="preserve"> already provided in 2022, will continue in 2023</w:t>
            </w:r>
            <w:r w:rsidR="00032B7A" w:rsidRPr="0044425E">
              <w:rPr>
                <w:rFonts w:ascii="Arial" w:eastAsia="Calibri" w:hAnsi="Arial" w:cs="Arial"/>
                <w:sz w:val="20"/>
                <w:szCs w:val="20"/>
                <w:lang w:val="en-US"/>
              </w:rPr>
              <w:t xml:space="preserve"> and beyond.</w:t>
            </w:r>
          </w:p>
        </w:tc>
        <w:tc>
          <w:tcPr>
            <w:tcW w:w="1988" w:type="dxa"/>
          </w:tcPr>
          <w:p w14:paraId="3B52E35D"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br/>
              <w:t>PIU PICMC</w:t>
            </w:r>
          </w:p>
          <w:p w14:paraId="75E93887" w14:textId="77777777" w:rsidR="007D476F" w:rsidRPr="0044425E" w:rsidRDefault="007D476F" w:rsidP="00897A9D">
            <w:pPr>
              <w:rPr>
                <w:rFonts w:ascii="Arial" w:hAnsi="Arial" w:cs="Arial"/>
                <w:sz w:val="20"/>
                <w:szCs w:val="20"/>
                <w:lang w:val="en-US"/>
              </w:rPr>
            </w:pPr>
            <w:r w:rsidRPr="0044425E">
              <w:rPr>
                <w:rFonts w:ascii="Arial" w:hAnsi="Arial" w:cs="Arial"/>
                <w:sz w:val="20"/>
                <w:szCs w:val="20"/>
                <w:lang w:val="en-US"/>
              </w:rPr>
              <w:t>Island entities of PICMC</w:t>
            </w:r>
          </w:p>
          <w:p w14:paraId="0F2A99C4" w14:textId="77777777" w:rsidR="007D476F" w:rsidRPr="0044425E" w:rsidRDefault="007D476F" w:rsidP="00897A9D">
            <w:pPr>
              <w:keepLines/>
              <w:widowControl w:val="0"/>
              <w:rPr>
                <w:rFonts w:ascii="Arial" w:hAnsi="Arial" w:cs="Arial"/>
                <w:bCs/>
                <w:sz w:val="20"/>
                <w:szCs w:val="20"/>
                <w:lang w:val="en-US"/>
              </w:rPr>
            </w:pPr>
            <w:r w:rsidRPr="0044425E">
              <w:rPr>
                <w:rFonts w:ascii="Arial" w:hAnsi="Arial" w:cs="Arial"/>
                <w:bCs/>
                <w:sz w:val="20"/>
                <w:szCs w:val="20"/>
                <w:lang w:val="en-US"/>
              </w:rPr>
              <w:t xml:space="preserve">Involved Sate´s </w:t>
            </w:r>
            <w:proofErr w:type="gramStart"/>
            <w:r w:rsidRPr="0044425E">
              <w:rPr>
                <w:rFonts w:ascii="Arial" w:hAnsi="Arial" w:cs="Arial"/>
                <w:bCs/>
                <w:sz w:val="20"/>
                <w:szCs w:val="20"/>
                <w:lang w:val="en-US"/>
              </w:rPr>
              <w:t>Technical</w:t>
            </w:r>
            <w:proofErr w:type="gramEnd"/>
            <w:r w:rsidRPr="0044425E">
              <w:rPr>
                <w:rFonts w:ascii="Arial" w:hAnsi="Arial" w:cs="Arial"/>
                <w:bCs/>
                <w:sz w:val="20"/>
                <w:szCs w:val="20"/>
                <w:lang w:val="en-US"/>
              </w:rPr>
              <w:t xml:space="preserve"> services involved</w:t>
            </w:r>
          </w:p>
          <w:p w14:paraId="7059BE74" w14:textId="77777777" w:rsidR="007D476F" w:rsidRPr="0044425E" w:rsidRDefault="007D476F" w:rsidP="00897A9D">
            <w:pPr>
              <w:keepLines/>
              <w:widowControl w:val="0"/>
              <w:rPr>
                <w:rFonts w:ascii="Arial" w:hAnsi="Arial" w:cs="Arial"/>
                <w:bCs/>
                <w:sz w:val="20"/>
                <w:szCs w:val="20"/>
                <w:lang w:val="en-US"/>
              </w:rPr>
            </w:pPr>
            <w:r w:rsidRPr="0044425E">
              <w:rPr>
                <w:rFonts w:ascii="Arial" w:hAnsi="Arial" w:cs="Arial"/>
                <w:bCs/>
                <w:sz w:val="20"/>
                <w:szCs w:val="20"/>
                <w:lang w:val="en-US"/>
              </w:rPr>
              <w:t xml:space="preserve">DGEF and its island entities </w:t>
            </w:r>
          </w:p>
          <w:p w14:paraId="3DEC6891" w14:textId="77777777" w:rsidR="007D476F" w:rsidRPr="0044425E" w:rsidRDefault="007D476F" w:rsidP="00897A9D">
            <w:pPr>
              <w:keepLines/>
              <w:widowControl w:val="0"/>
              <w:rPr>
                <w:rFonts w:ascii="Arial" w:hAnsi="Arial" w:cs="Arial"/>
                <w:bCs/>
                <w:sz w:val="20"/>
                <w:szCs w:val="20"/>
                <w:lang w:val="en-US"/>
              </w:rPr>
            </w:pPr>
            <w:r w:rsidRPr="0044425E">
              <w:rPr>
                <w:rFonts w:ascii="Arial" w:hAnsi="Arial" w:cs="Arial"/>
                <w:bCs/>
                <w:sz w:val="20"/>
                <w:szCs w:val="20"/>
                <w:lang w:val="en-US"/>
              </w:rPr>
              <w:t xml:space="preserve">ANAM </w:t>
            </w:r>
          </w:p>
          <w:p w14:paraId="31746967" w14:textId="77777777" w:rsidR="007D476F" w:rsidRPr="0044425E" w:rsidRDefault="007D476F" w:rsidP="00897A9D">
            <w:pPr>
              <w:keepLines/>
              <w:widowControl w:val="0"/>
              <w:rPr>
                <w:rFonts w:ascii="Arial" w:hAnsi="Arial" w:cs="Arial"/>
                <w:bCs/>
                <w:sz w:val="20"/>
                <w:szCs w:val="20"/>
                <w:lang w:val="en-US"/>
              </w:rPr>
            </w:pPr>
            <w:r w:rsidRPr="0044425E">
              <w:rPr>
                <w:rFonts w:ascii="Arial" w:hAnsi="Arial" w:cs="Arial"/>
                <w:bCs/>
                <w:sz w:val="20"/>
                <w:szCs w:val="20"/>
                <w:lang w:val="en-US"/>
              </w:rPr>
              <w:t>Contractor and Supervision (ESS2, ESS4 and ESS8)</w:t>
            </w:r>
          </w:p>
          <w:p w14:paraId="59FC6F61" w14:textId="77777777" w:rsidR="007D476F" w:rsidRPr="0044425E" w:rsidRDefault="007D476F" w:rsidP="00897A9D">
            <w:pPr>
              <w:keepLines/>
              <w:widowControl w:val="0"/>
              <w:rPr>
                <w:rFonts w:ascii="Arial" w:hAnsi="Arial" w:cs="Arial"/>
                <w:sz w:val="20"/>
                <w:szCs w:val="20"/>
                <w:lang w:val="en-US"/>
              </w:rPr>
            </w:pPr>
          </w:p>
        </w:tc>
      </w:tr>
      <w:tr w:rsidR="007D476F" w:rsidRPr="0044425E" w14:paraId="784B983F" w14:textId="77777777" w:rsidTr="00C93CA3">
        <w:trPr>
          <w:cantSplit/>
          <w:trHeight w:val="20"/>
          <w:jc w:val="center"/>
        </w:trPr>
        <w:tc>
          <w:tcPr>
            <w:tcW w:w="714" w:type="dxa"/>
            <w:gridSpan w:val="3"/>
          </w:tcPr>
          <w:p w14:paraId="5DCC0D0D" w14:textId="77777777" w:rsidR="007D476F" w:rsidRPr="0044425E" w:rsidRDefault="007D476F" w:rsidP="00897A9D">
            <w:pPr>
              <w:keepLines/>
              <w:widowControl w:val="0"/>
              <w:jc w:val="center"/>
              <w:rPr>
                <w:rFonts w:ascii="Arial" w:hAnsi="Arial" w:cs="Arial"/>
                <w:b/>
                <w:lang w:val="en-US"/>
              </w:rPr>
            </w:pPr>
            <w:r w:rsidRPr="0044425E">
              <w:rPr>
                <w:rFonts w:ascii="Arial" w:hAnsi="Arial" w:cs="Arial"/>
                <w:b/>
                <w:sz w:val="20"/>
                <w:szCs w:val="20"/>
                <w:lang w:val="en-US"/>
              </w:rPr>
              <w:lastRenderedPageBreak/>
              <w:t>RC2</w:t>
            </w:r>
          </w:p>
        </w:tc>
        <w:tc>
          <w:tcPr>
            <w:tcW w:w="6792" w:type="dxa"/>
          </w:tcPr>
          <w:p w14:paraId="781DA5ED" w14:textId="77777777" w:rsidR="007D476F" w:rsidRPr="0044425E" w:rsidRDefault="007D476F" w:rsidP="00897A9D">
            <w:pPr>
              <w:keepLines/>
              <w:widowControl w:val="0"/>
              <w:rPr>
                <w:rFonts w:ascii="Arial" w:hAnsi="Arial" w:cs="Arial"/>
                <w:b/>
                <w:color w:val="4472C4" w:themeColor="accent1"/>
                <w:sz w:val="21"/>
                <w:szCs w:val="21"/>
                <w:lang w:val="en-US"/>
              </w:rPr>
            </w:pPr>
            <w:r w:rsidRPr="0044425E">
              <w:rPr>
                <w:rFonts w:ascii="Arial" w:hAnsi="Arial" w:cs="Arial"/>
                <w:b/>
                <w:color w:val="4472C4" w:themeColor="accent1"/>
                <w:sz w:val="21"/>
                <w:szCs w:val="21"/>
                <w:lang w:val="en-US"/>
              </w:rPr>
              <w:t>TRAINING ON HEALTH AND SAFETY AT WORK</w:t>
            </w:r>
          </w:p>
          <w:p w14:paraId="49C87606" w14:textId="77777777" w:rsidR="007B105B" w:rsidRDefault="007D476F" w:rsidP="00897A9D">
            <w:pPr>
              <w:widowControl w:val="0"/>
              <w:jc w:val="both"/>
              <w:rPr>
                <w:rFonts w:ascii="Arial" w:eastAsia="Calibri" w:hAnsi="Arial" w:cs="Arial"/>
                <w:sz w:val="20"/>
                <w:szCs w:val="20"/>
                <w:lang w:val="en-US"/>
              </w:rPr>
            </w:pPr>
            <w:r w:rsidRPr="0044425E">
              <w:rPr>
                <w:rFonts w:ascii="Arial" w:eastAsia="Calibri" w:hAnsi="Arial" w:cs="Arial"/>
                <w:sz w:val="20"/>
                <w:szCs w:val="20"/>
                <w:lang w:val="en-US"/>
              </w:rPr>
              <w:t>Training of Project workers in</w:t>
            </w:r>
          </w:p>
          <w:p w14:paraId="24737F1E" w14:textId="1F99CFEF" w:rsidR="007D476F" w:rsidRPr="0044425E" w:rsidRDefault="007B105B" w:rsidP="00897A9D">
            <w:pPr>
              <w:widowControl w:val="0"/>
              <w:jc w:val="both"/>
              <w:rPr>
                <w:rFonts w:ascii="Arial" w:eastAsia="Calibri" w:hAnsi="Arial" w:cs="Arial"/>
                <w:sz w:val="20"/>
                <w:szCs w:val="20"/>
                <w:lang w:val="en-US"/>
              </w:rPr>
            </w:pPr>
            <w:r>
              <w:rPr>
                <w:rFonts w:ascii="Arial" w:eastAsia="Calibri" w:hAnsi="Arial" w:cs="Arial"/>
                <w:sz w:val="20"/>
                <w:szCs w:val="20"/>
                <w:lang w:val="en-US"/>
              </w:rPr>
              <w:t>O</w:t>
            </w:r>
            <w:r w:rsidR="007D476F" w:rsidRPr="0044425E">
              <w:rPr>
                <w:rFonts w:ascii="Arial" w:eastAsia="Calibri" w:hAnsi="Arial" w:cs="Arial"/>
                <w:sz w:val="20"/>
                <w:szCs w:val="20"/>
                <w:lang w:val="en-US"/>
              </w:rPr>
              <w:t xml:space="preserve">ccupational health and safety, including emergency prevention, </w:t>
            </w:r>
            <w:proofErr w:type="gramStart"/>
            <w:r w:rsidR="007D476F" w:rsidRPr="0044425E">
              <w:rPr>
                <w:rFonts w:ascii="Arial" w:eastAsia="Calibri" w:hAnsi="Arial" w:cs="Arial"/>
                <w:sz w:val="20"/>
                <w:szCs w:val="20"/>
                <w:lang w:val="en-US"/>
              </w:rPr>
              <w:t>preparedness</w:t>
            </w:r>
            <w:proofErr w:type="gramEnd"/>
            <w:r w:rsidR="007D476F" w:rsidRPr="0044425E">
              <w:rPr>
                <w:rFonts w:ascii="Arial" w:eastAsia="Calibri" w:hAnsi="Arial" w:cs="Arial"/>
                <w:sz w:val="20"/>
                <w:szCs w:val="20"/>
                <w:lang w:val="en-US"/>
              </w:rPr>
              <w:t xml:space="preserve"> and response.</w:t>
            </w:r>
          </w:p>
          <w:p w14:paraId="463CD0F9" w14:textId="77777777" w:rsidR="007B105B" w:rsidRDefault="007D476F" w:rsidP="00897A9D">
            <w:pPr>
              <w:keepLines/>
              <w:widowControl w:val="0"/>
              <w:tabs>
                <w:tab w:val="left" w:pos="113"/>
              </w:tabs>
              <w:rPr>
                <w:rFonts w:ascii="Arial" w:eastAsia="Calibri" w:hAnsi="Arial" w:cs="Arial"/>
                <w:sz w:val="20"/>
                <w:szCs w:val="20"/>
                <w:lang w:val="en-US"/>
              </w:rPr>
            </w:pPr>
            <w:r w:rsidRPr="0044425E">
              <w:rPr>
                <w:rFonts w:ascii="Arial" w:eastAsia="Calibri" w:hAnsi="Arial" w:cs="Arial"/>
                <w:sz w:val="20"/>
                <w:szCs w:val="20"/>
                <w:lang w:val="en-US"/>
              </w:rPr>
              <w:t xml:space="preserve">Health and safety rules </w:t>
            </w:r>
          </w:p>
          <w:p w14:paraId="2ECE6303" w14:textId="77777777" w:rsidR="007B105B" w:rsidRDefault="007D476F" w:rsidP="00897A9D">
            <w:pPr>
              <w:keepLines/>
              <w:widowControl w:val="0"/>
              <w:tabs>
                <w:tab w:val="left" w:pos="113"/>
              </w:tabs>
              <w:rPr>
                <w:rFonts w:ascii="Arial" w:eastAsia="Calibri" w:hAnsi="Arial" w:cs="Arial"/>
                <w:sz w:val="20"/>
                <w:szCs w:val="20"/>
                <w:lang w:val="en-US"/>
              </w:rPr>
            </w:pPr>
            <w:r w:rsidRPr="0044425E">
              <w:rPr>
                <w:rFonts w:ascii="Arial" w:eastAsia="Calibri" w:hAnsi="Arial" w:cs="Arial"/>
                <w:sz w:val="20"/>
                <w:szCs w:val="20"/>
                <w:lang w:val="en-US"/>
              </w:rPr>
              <w:t xml:space="preserve">Solid and liquid waste management </w:t>
            </w:r>
          </w:p>
          <w:p w14:paraId="7DE06BD9" w14:textId="320617DE" w:rsidR="007D476F" w:rsidRPr="0044425E" w:rsidRDefault="007D476F" w:rsidP="00897A9D">
            <w:pPr>
              <w:keepLines/>
              <w:widowControl w:val="0"/>
              <w:tabs>
                <w:tab w:val="left" w:pos="113"/>
              </w:tabs>
              <w:rPr>
                <w:rFonts w:ascii="Arial" w:eastAsia="Calibri" w:hAnsi="Arial" w:cs="Arial"/>
                <w:sz w:val="20"/>
                <w:szCs w:val="20"/>
                <w:lang w:val="en-US"/>
              </w:rPr>
            </w:pPr>
            <w:r w:rsidRPr="0044425E">
              <w:rPr>
                <w:rFonts w:ascii="Arial" w:eastAsia="Calibri" w:hAnsi="Arial" w:cs="Arial"/>
                <w:sz w:val="20"/>
                <w:szCs w:val="20"/>
                <w:lang w:val="en-US"/>
              </w:rPr>
              <w:t>Public safety and security</w:t>
            </w:r>
          </w:p>
          <w:p w14:paraId="25966EC0" w14:textId="742F802C" w:rsidR="007D476F" w:rsidRPr="00D52F4F" w:rsidRDefault="007B105B" w:rsidP="00897A9D">
            <w:pPr>
              <w:keepLines/>
              <w:widowControl w:val="0"/>
              <w:tabs>
                <w:tab w:val="left" w:pos="113"/>
              </w:tabs>
              <w:rPr>
                <w:rFonts w:ascii="Arial" w:eastAsia="Calibri" w:hAnsi="Arial" w:cs="Arial"/>
                <w:color w:val="5B9BD5" w:themeColor="accent5"/>
                <w:sz w:val="21"/>
                <w:szCs w:val="21"/>
                <w:lang w:val="en-US"/>
              </w:rPr>
            </w:pPr>
            <w:r w:rsidRPr="00D52F4F">
              <w:rPr>
                <w:rFonts w:ascii="Arial" w:eastAsia="Calibri" w:hAnsi="Arial" w:cs="Arial"/>
                <w:sz w:val="21"/>
                <w:szCs w:val="21"/>
                <w:lang w:val="en-US"/>
              </w:rPr>
              <w:t>SEA/SH Awareness, Prevention and Response</w:t>
            </w:r>
          </w:p>
        </w:tc>
        <w:tc>
          <w:tcPr>
            <w:tcW w:w="5672" w:type="dxa"/>
          </w:tcPr>
          <w:p w14:paraId="17238C9A" w14:textId="77777777" w:rsidR="007D476F" w:rsidRPr="0044425E" w:rsidRDefault="007D476F" w:rsidP="00897A9D">
            <w:pPr>
              <w:pStyle w:val="MainText"/>
              <w:keepLines/>
              <w:widowControl w:val="0"/>
              <w:spacing w:after="0" w:line="240" w:lineRule="auto"/>
              <w:jc w:val="both"/>
              <w:rPr>
                <w:color w:val="212121"/>
                <w:szCs w:val="20"/>
                <w:lang w:val="en-US" w:eastAsia="fr-FR"/>
              </w:rPr>
            </w:pPr>
            <w:r w:rsidRPr="0044425E">
              <w:rPr>
                <w:rFonts w:eastAsia="Calibri"/>
                <w:sz w:val="21"/>
                <w:szCs w:val="21"/>
                <w:lang w:val="en-US"/>
              </w:rPr>
              <w:br/>
            </w:r>
            <w:r w:rsidRPr="0044425E">
              <w:rPr>
                <w:color w:val="212121"/>
                <w:szCs w:val="20"/>
                <w:lang w:val="en-US" w:eastAsia="fr-FR"/>
              </w:rPr>
              <w:t>Before the start of the civil works</w:t>
            </w:r>
          </w:p>
          <w:p w14:paraId="49D5A30C" w14:textId="77777777" w:rsidR="007D476F" w:rsidRPr="0044425E" w:rsidRDefault="007D476F" w:rsidP="00897A9D">
            <w:pPr>
              <w:keepLines/>
              <w:widowControl w:val="0"/>
              <w:rPr>
                <w:rFonts w:ascii="Arial" w:hAnsi="Arial" w:cs="Arial"/>
                <w:bCs/>
                <w:sz w:val="20"/>
                <w:szCs w:val="20"/>
                <w:lang w:val="en-US"/>
              </w:rPr>
            </w:pPr>
          </w:p>
        </w:tc>
        <w:tc>
          <w:tcPr>
            <w:tcW w:w="1988" w:type="dxa"/>
          </w:tcPr>
          <w:p w14:paraId="23DCD88E" w14:textId="77777777" w:rsidR="007D476F" w:rsidRPr="0044425E" w:rsidRDefault="007D476F" w:rsidP="00897A9D">
            <w:pPr>
              <w:keepLines/>
              <w:widowControl w:val="0"/>
              <w:rPr>
                <w:rFonts w:ascii="Arial" w:eastAsia="Calibri" w:hAnsi="Arial" w:cs="Arial"/>
                <w:sz w:val="21"/>
                <w:szCs w:val="21"/>
                <w:lang w:val="en-US"/>
              </w:rPr>
            </w:pPr>
          </w:p>
          <w:p w14:paraId="6A6C8737"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PIU PICMC</w:t>
            </w:r>
          </w:p>
          <w:p w14:paraId="608C3BB2"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Island entities of PICMC</w:t>
            </w:r>
          </w:p>
          <w:p w14:paraId="7EDAF905"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Suppliers/Contractors</w:t>
            </w:r>
          </w:p>
          <w:p w14:paraId="31904175"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Navigation operators</w:t>
            </w:r>
          </w:p>
          <w:p w14:paraId="062BFD19"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ANAM</w:t>
            </w:r>
          </w:p>
          <w:p w14:paraId="60996885" w14:textId="77777777" w:rsidR="007D476F" w:rsidRPr="0044425E" w:rsidRDefault="007D476F" w:rsidP="00897A9D">
            <w:pPr>
              <w:keepLines/>
              <w:widowControl w:val="0"/>
              <w:rPr>
                <w:rFonts w:ascii="Arial" w:hAnsi="Arial" w:cs="Arial"/>
                <w:sz w:val="21"/>
                <w:szCs w:val="21"/>
                <w:lang w:val="en-US"/>
              </w:rPr>
            </w:pPr>
          </w:p>
        </w:tc>
      </w:tr>
      <w:tr w:rsidR="007D476F" w:rsidRPr="0044425E" w14:paraId="7FCC456A" w14:textId="77777777" w:rsidTr="00C93CA3">
        <w:trPr>
          <w:cantSplit/>
          <w:trHeight w:val="20"/>
          <w:jc w:val="center"/>
        </w:trPr>
        <w:tc>
          <w:tcPr>
            <w:tcW w:w="714" w:type="dxa"/>
            <w:gridSpan w:val="3"/>
          </w:tcPr>
          <w:p w14:paraId="071C923D" w14:textId="77777777" w:rsidR="007D476F" w:rsidRPr="0044425E" w:rsidRDefault="007D476F" w:rsidP="00897A9D">
            <w:pPr>
              <w:keepLines/>
              <w:widowControl w:val="0"/>
              <w:jc w:val="center"/>
              <w:rPr>
                <w:rFonts w:ascii="Arial" w:hAnsi="Arial" w:cs="Arial"/>
                <w:b/>
                <w:sz w:val="20"/>
                <w:szCs w:val="20"/>
                <w:lang w:val="en-US"/>
              </w:rPr>
            </w:pPr>
            <w:r w:rsidRPr="0044425E">
              <w:rPr>
                <w:rFonts w:ascii="Arial" w:hAnsi="Arial" w:cs="Arial"/>
                <w:b/>
                <w:sz w:val="20"/>
                <w:szCs w:val="20"/>
                <w:lang w:val="en-US"/>
              </w:rPr>
              <w:t>RC3</w:t>
            </w:r>
          </w:p>
          <w:p w14:paraId="6E22F09E" w14:textId="77777777" w:rsidR="007D476F" w:rsidRPr="0044425E" w:rsidRDefault="007D476F" w:rsidP="00897A9D">
            <w:pPr>
              <w:keepLines/>
              <w:widowControl w:val="0"/>
              <w:jc w:val="center"/>
              <w:rPr>
                <w:rFonts w:ascii="Arial" w:hAnsi="Arial" w:cs="Arial"/>
                <w:sz w:val="20"/>
                <w:szCs w:val="20"/>
                <w:lang w:val="en-US"/>
              </w:rPr>
            </w:pPr>
          </w:p>
        </w:tc>
        <w:tc>
          <w:tcPr>
            <w:tcW w:w="6792" w:type="dxa"/>
          </w:tcPr>
          <w:p w14:paraId="4D75E205" w14:textId="77777777" w:rsidR="007D476F" w:rsidRPr="0044425E" w:rsidRDefault="007D476F" w:rsidP="00897A9D">
            <w:pPr>
              <w:keepLines/>
              <w:widowControl w:val="0"/>
              <w:rPr>
                <w:rFonts w:ascii="Arial" w:hAnsi="Arial" w:cs="Arial"/>
                <w:b/>
                <w:color w:val="4472C4" w:themeColor="accent1"/>
                <w:sz w:val="21"/>
                <w:szCs w:val="21"/>
                <w:lang w:val="en-US"/>
              </w:rPr>
            </w:pPr>
            <w:r w:rsidRPr="0044425E">
              <w:rPr>
                <w:rFonts w:ascii="Arial" w:hAnsi="Arial" w:cs="Arial"/>
                <w:b/>
                <w:color w:val="4472C4" w:themeColor="accent1"/>
                <w:sz w:val="21"/>
                <w:szCs w:val="21"/>
                <w:lang w:val="en-US"/>
              </w:rPr>
              <w:t xml:space="preserve">EMPLOYMENT AND WORKING CONDITIONS </w:t>
            </w:r>
          </w:p>
          <w:p w14:paraId="3E6CC723" w14:textId="77777777" w:rsidR="007D476F" w:rsidRPr="0044425E" w:rsidRDefault="007D476F" w:rsidP="00897A9D">
            <w:pPr>
              <w:widowControl w:val="0"/>
              <w:jc w:val="both"/>
              <w:rPr>
                <w:rFonts w:ascii="Arial" w:eastAsia="Calibri" w:hAnsi="Arial" w:cs="Arial"/>
                <w:sz w:val="20"/>
                <w:szCs w:val="20"/>
                <w:lang w:val="en-US"/>
              </w:rPr>
            </w:pPr>
            <w:r w:rsidRPr="0044425E">
              <w:rPr>
                <w:rFonts w:ascii="Arial" w:eastAsia="Calibri" w:hAnsi="Arial" w:cs="Arial"/>
                <w:sz w:val="20"/>
                <w:szCs w:val="20"/>
                <w:lang w:val="en-US"/>
              </w:rPr>
              <w:t xml:space="preserve">Conditions of employment under national </w:t>
            </w:r>
            <w:proofErr w:type="spellStart"/>
            <w:r w:rsidRPr="0044425E">
              <w:rPr>
                <w:rFonts w:ascii="Arial" w:eastAsia="Calibri" w:hAnsi="Arial" w:cs="Arial"/>
                <w:sz w:val="20"/>
                <w:szCs w:val="20"/>
                <w:lang w:val="en-US"/>
              </w:rPr>
              <w:t>labour</w:t>
            </w:r>
            <w:proofErr w:type="spellEnd"/>
            <w:r w:rsidRPr="0044425E">
              <w:rPr>
                <w:rFonts w:ascii="Arial" w:eastAsia="Calibri" w:hAnsi="Arial" w:cs="Arial"/>
                <w:sz w:val="20"/>
                <w:szCs w:val="20"/>
                <w:lang w:val="en-US"/>
              </w:rPr>
              <w:t xml:space="preserve"> legislation </w:t>
            </w:r>
          </w:p>
          <w:p w14:paraId="6E206413" w14:textId="77777777" w:rsidR="007D476F" w:rsidRPr="0044425E" w:rsidRDefault="007D476F" w:rsidP="00897A9D">
            <w:pPr>
              <w:widowControl w:val="0"/>
              <w:jc w:val="both"/>
              <w:rPr>
                <w:rFonts w:ascii="Arial" w:eastAsia="Calibri" w:hAnsi="Arial" w:cs="Arial"/>
                <w:sz w:val="20"/>
                <w:szCs w:val="20"/>
                <w:lang w:val="en-US"/>
              </w:rPr>
            </w:pPr>
            <w:r w:rsidRPr="0044425E">
              <w:rPr>
                <w:rFonts w:ascii="Arial" w:eastAsia="Calibri" w:hAnsi="Arial" w:cs="Arial"/>
                <w:sz w:val="20"/>
                <w:szCs w:val="20"/>
                <w:lang w:val="en-US"/>
              </w:rPr>
              <w:t xml:space="preserve">Codes of conduct for suppliers, service providers and subcontractors </w:t>
            </w:r>
          </w:p>
          <w:p w14:paraId="6BAC2F5A" w14:textId="77777777" w:rsidR="007D476F" w:rsidRPr="0044425E" w:rsidRDefault="007D476F" w:rsidP="00897A9D">
            <w:pPr>
              <w:widowControl w:val="0"/>
              <w:jc w:val="both"/>
              <w:rPr>
                <w:rFonts w:ascii="Arial" w:eastAsia="Calibri" w:hAnsi="Arial" w:cs="Arial"/>
                <w:sz w:val="20"/>
                <w:szCs w:val="20"/>
                <w:lang w:val="en-US"/>
              </w:rPr>
            </w:pPr>
            <w:r w:rsidRPr="0044425E">
              <w:rPr>
                <w:rFonts w:ascii="Arial" w:eastAsia="Calibri" w:hAnsi="Arial" w:cs="Arial"/>
                <w:sz w:val="20"/>
                <w:szCs w:val="20"/>
                <w:lang w:val="en-US"/>
              </w:rPr>
              <w:t xml:space="preserve">Workers' organizations and trade unions </w:t>
            </w:r>
          </w:p>
          <w:p w14:paraId="47A172AD" w14:textId="77777777" w:rsidR="007D476F" w:rsidRPr="0044425E" w:rsidRDefault="007D476F" w:rsidP="00897A9D">
            <w:pPr>
              <w:widowControl w:val="0"/>
              <w:jc w:val="both"/>
              <w:rPr>
                <w:rFonts w:ascii="Arial" w:hAnsi="Arial" w:cs="Arial"/>
                <w:lang w:val="en-US"/>
              </w:rPr>
            </w:pPr>
            <w:r w:rsidRPr="0044425E">
              <w:rPr>
                <w:rFonts w:ascii="Arial" w:eastAsia="Calibri" w:hAnsi="Arial" w:cs="Arial"/>
                <w:sz w:val="20"/>
                <w:szCs w:val="20"/>
                <w:lang w:val="en-US"/>
              </w:rPr>
              <w:t xml:space="preserve">Rules on child </w:t>
            </w:r>
            <w:proofErr w:type="spellStart"/>
            <w:r w:rsidRPr="0044425E">
              <w:rPr>
                <w:rFonts w:ascii="Arial" w:eastAsia="Calibri" w:hAnsi="Arial" w:cs="Arial"/>
                <w:sz w:val="20"/>
                <w:szCs w:val="20"/>
                <w:lang w:val="en-US"/>
              </w:rPr>
              <w:t>labour</w:t>
            </w:r>
            <w:proofErr w:type="spellEnd"/>
            <w:r w:rsidRPr="0044425E">
              <w:rPr>
                <w:rFonts w:ascii="Arial" w:eastAsia="Calibri" w:hAnsi="Arial" w:cs="Arial"/>
                <w:sz w:val="20"/>
                <w:szCs w:val="20"/>
                <w:lang w:val="en-US"/>
              </w:rPr>
              <w:t xml:space="preserve"> and the minimum age of admission to employment for children.</w:t>
            </w:r>
          </w:p>
        </w:tc>
        <w:tc>
          <w:tcPr>
            <w:tcW w:w="5672" w:type="dxa"/>
          </w:tcPr>
          <w:p w14:paraId="17B92EBE" w14:textId="77777777" w:rsidR="007D476F" w:rsidRPr="0044425E" w:rsidRDefault="007D476F" w:rsidP="00897A9D">
            <w:pPr>
              <w:pStyle w:val="Normal-PRsubhead"/>
              <w:rPr>
                <w:rFonts w:ascii="Arial" w:hAnsi="Arial" w:cs="Arial"/>
                <w:lang w:val="en-US"/>
              </w:rPr>
            </w:pPr>
            <w:r w:rsidRPr="0044425E">
              <w:rPr>
                <w:rFonts w:ascii="Arial" w:hAnsi="Arial" w:cs="Arial"/>
                <w:lang w:val="en-US"/>
              </w:rPr>
              <w:t>Before start of sub-projects ‘works</w:t>
            </w:r>
          </w:p>
        </w:tc>
        <w:tc>
          <w:tcPr>
            <w:tcW w:w="1988" w:type="dxa"/>
          </w:tcPr>
          <w:p w14:paraId="3642E4F9"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Contractors</w:t>
            </w:r>
          </w:p>
          <w:p w14:paraId="3F56F5E8"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Navigation operators</w:t>
            </w:r>
          </w:p>
          <w:p w14:paraId="062489C5"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ANAM</w:t>
            </w:r>
          </w:p>
          <w:p w14:paraId="42C5FECB" w14:textId="77777777" w:rsidR="007D476F" w:rsidRPr="0044425E" w:rsidRDefault="007D476F" w:rsidP="00897A9D">
            <w:pPr>
              <w:rPr>
                <w:rFonts w:ascii="Arial" w:hAnsi="Arial" w:cs="Arial"/>
                <w:lang w:val="en-US"/>
              </w:rPr>
            </w:pPr>
          </w:p>
          <w:p w14:paraId="40CC7C60" w14:textId="77777777" w:rsidR="007D476F" w:rsidRPr="0044425E" w:rsidRDefault="007D476F" w:rsidP="00897A9D">
            <w:pPr>
              <w:pStyle w:val="Normal-PRsubhead"/>
              <w:rPr>
                <w:rFonts w:ascii="Arial" w:hAnsi="Arial" w:cs="Arial"/>
                <w:lang w:val="en-US"/>
              </w:rPr>
            </w:pPr>
          </w:p>
        </w:tc>
      </w:tr>
      <w:tr w:rsidR="007D476F" w:rsidRPr="00D52F4F" w14:paraId="26159E16" w14:textId="77777777" w:rsidTr="00C93CA3">
        <w:trPr>
          <w:cantSplit/>
          <w:trHeight w:val="20"/>
          <w:jc w:val="center"/>
        </w:trPr>
        <w:tc>
          <w:tcPr>
            <w:tcW w:w="714" w:type="dxa"/>
            <w:gridSpan w:val="3"/>
          </w:tcPr>
          <w:p w14:paraId="5A8FEBD7" w14:textId="77777777" w:rsidR="007D476F" w:rsidRPr="0044425E" w:rsidRDefault="007D476F" w:rsidP="00897A9D">
            <w:pPr>
              <w:keepLines/>
              <w:widowControl w:val="0"/>
              <w:jc w:val="center"/>
              <w:rPr>
                <w:rFonts w:ascii="Arial" w:hAnsi="Arial" w:cs="Arial"/>
                <w:sz w:val="20"/>
                <w:szCs w:val="20"/>
                <w:lang w:val="en-US"/>
              </w:rPr>
            </w:pPr>
            <w:r w:rsidRPr="0044425E">
              <w:rPr>
                <w:rFonts w:ascii="Arial" w:hAnsi="Arial" w:cs="Arial"/>
                <w:b/>
                <w:sz w:val="20"/>
                <w:szCs w:val="20"/>
                <w:lang w:val="en-US"/>
              </w:rPr>
              <w:t>RC4</w:t>
            </w:r>
          </w:p>
        </w:tc>
        <w:tc>
          <w:tcPr>
            <w:tcW w:w="6792" w:type="dxa"/>
            <w:vAlign w:val="center"/>
          </w:tcPr>
          <w:p w14:paraId="5E578C84" w14:textId="77777777" w:rsidR="007D476F" w:rsidRPr="0044425E" w:rsidRDefault="007D476F" w:rsidP="00897A9D">
            <w:pPr>
              <w:keepLines/>
              <w:widowControl w:val="0"/>
              <w:rPr>
                <w:rFonts w:ascii="Arial" w:hAnsi="Arial" w:cs="Arial"/>
                <w:b/>
                <w:color w:val="4472C4" w:themeColor="accent1"/>
                <w:sz w:val="21"/>
                <w:szCs w:val="21"/>
                <w:lang w:val="en-US"/>
              </w:rPr>
            </w:pPr>
            <w:r w:rsidRPr="0044425E">
              <w:rPr>
                <w:rFonts w:ascii="Arial" w:hAnsi="Arial" w:cs="Arial"/>
                <w:b/>
                <w:color w:val="4472C4" w:themeColor="accent1"/>
                <w:sz w:val="21"/>
                <w:szCs w:val="21"/>
                <w:lang w:val="en-US"/>
              </w:rPr>
              <w:t>SEA/GBV/SH</w:t>
            </w:r>
          </w:p>
          <w:p w14:paraId="5FB695FE" w14:textId="77777777" w:rsidR="007D476F" w:rsidRPr="0044425E" w:rsidRDefault="007D476F" w:rsidP="00897A9D">
            <w:pPr>
              <w:widowControl w:val="0"/>
              <w:jc w:val="both"/>
              <w:rPr>
                <w:rFonts w:ascii="Arial" w:eastAsia="Calibri" w:hAnsi="Arial" w:cs="Arial"/>
                <w:sz w:val="20"/>
                <w:szCs w:val="20"/>
                <w:lang w:val="en-US"/>
              </w:rPr>
            </w:pPr>
            <w:r w:rsidRPr="0044425E">
              <w:rPr>
                <w:rFonts w:ascii="Arial" w:eastAsia="Calibri" w:hAnsi="Arial" w:cs="Arial"/>
                <w:sz w:val="20"/>
                <w:szCs w:val="20"/>
                <w:lang w:val="en-US"/>
              </w:rPr>
              <w:t>Procedures for recording and handling complaints, archiving</w:t>
            </w:r>
          </w:p>
          <w:p w14:paraId="7AA51CA4" w14:textId="77777777" w:rsidR="007D476F" w:rsidRPr="0044425E" w:rsidRDefault="007D476F" w:rsidP="00897A9D">
            <w:pPr>
              <w:widowControl w:val="0"/>
              <w:jc w:val="both"/>
              <w:rPr>
                <w:rFonts w:ascii="Arial" w:eastAsia="Calibri" w:hAnsi="Arial" w:cs="Arial"/>
                <w:sz w:val="20"/>
                <w:szCs w:val="20"/>
                <w:lang w:val="en-US"/>
              </w:rPr>
            </w:pPr>
            <w:r w:rsidRPr="0044425E">
              <w:rPr>
                <w:rFonts w:ascii="Arial" w:eastAsia="Calibri" w:hAnsi="Arial" w:cs="Arial"/>
                <w:sz w:val="20"/>
                <w:szCs w:val="20"/>
                <w:lang w:val="en-US"/>
              </w:rPr>
              <w:t>Complaint Resolution Procedures</w:t>
            </w:r>
          </w:p>
          <w:p w14:paraId="2B48CAF2" w14:textId="77777777" w:rsidR="007D476F" w:rsidRPr="0044425E" w:rsidRDefault="007D476F" w:rsidP="00897A9D">
            <w:pPr>
              <w:widowControl w:val="0"/>
              <w:jc w:val="both"/>
              <w:rPr>
                <w:rFonts w:ascii="Arial" w:eastAsia="Calibri" w:hAnsi="Arial" w:cs="Arial"/>
                <w:sz w:val="20"/>
                <w:szCs w:val="20"/>
                <w:lang w:val="en-US"/>
              </w:rPr>
            </w:pPr>
            <w:r w:rsidRPr="0044425E">
              <w:rPr>
                <w:rFonts w:ascii="Arial" w:eastAsia="Calibri" w:hAnsi="Arial" w:cs="Arial"/>
                <w:sz w:val="20"/>
                <w:szCs w:val="20"/>
                <w:lang w:val="en-US"/>
              </w:rPr>
              <w:t>Documentation and complaint handling</w:t>
            </w:r>
          </w:p>
          <w:p w14:paraId="229E7A10" w14:textId="77777777" w:rsidR="007D476F" w:rsidRPr="0044425E" w:rsidRDefault="007D476F" w:rsidP="00897A9D">
            <w:pPr>
              <w:widowControl w:val="0"/>
              <w:jc w:val="both"/>
              <w:rPr>
                <w:rFonts w:ascii="Arial" w:eastAsia="Calibri" w:hAnsi="Arial" w:cs="Arial"/>
                <w:sz w:val="20"/>
                <w:szCs w:val="20"/>
                <w:lang w:val="en-US"/>
              </w:rPr>
            </w:pPr>
            <w:r w:rsidRPr="0044425E">
              <w:rPr>
                <w:rFonts w:ascii="Arial" w:eastAsia="Calibri" w:hAnsi="Arial" w:cs="Arial"/>
                <w:sz w:val="20"/>
                <w:szCs w:val="20"/>
                <w:lang w:val="en-US"/>
              </w:rPr>
              <w:t>Use of procedure by the different partners</w:t>
            </w:r>
          </w:p>
          <w:p w14:paraId="34BD6A9D" w14:textId="77777777" w:rsidR="007D476F" w:rsidRPr="0044425E" w:rsidRDefault="007D476F" w:rsidP="00897A9D">
            <w:pPr>
              <w:widowControl w:val="0"/>
              <w:jc w:val="both"/>
              <w:rPr>
                <w:rFonts w:ascii="Arial" w:eastAsia="Calibri" w:hAnsi="Arial" w:cs="Arial"/>
                <w:sz w:val="20"/>
                <w:szCs w:val="20"/>
                <w:lang w:val="en-US"/>
              </w:rPr>
            </w:pPr>
            <w:r w:rsidRPr="0044425E">
              <w:rPr>
                <w:rFonts w:ascii="Arial" w:eastAsia="Calibri" w:hAnsi="Arial" w:cs="Arial"/>
                <w:sz w:val="20"/>
                <w:szCs w:val="20"/>
                <w:lang w:val="en-US"/>
              </w:rPr>
              <w:t>Raising public awareness</w:t>
            </w:r>
          </w:p>
          <w:p w14:paraId="61AFE8B8" w14:textId="77777777" w:rsidR="007D476F" w:rsidRPr="0044425E" w:rsidRDefault="007D476F" w:rsidP="00897A9D">
            <w:pPr>
              <w:widowControl w:val="0"/>
              <w:jc w:val="both"/>
              <w:rPr>
                <w:rFonts w:ascii="Arial" w:eastAsia="Calibri" w:hAnsi="Arial" w:cs="Arial"/>
                <w:sz w:val="20"/>
                <w:szCs w:val="20"/>
                <w:lang w:val="en-US"/>
              </w:rPr>
            </w:pPr>
            <w:r w:rsidRPr="0044425E">
              <w:rPr>
                <w:rFonts w:ascii="Arial" w:eastAsia="Calibri" w:hAnsi="Arial" w:cs="Arial"/>
                <w:sz w:val="20"/>
                <w:szCs w:val="20"/>
                <w:lang w:val="en-US"/>
              </w:rPr>
              <w:t xml:space="preserve">SEA/SH awareness, </w:t>
            </w:r>
            <w:proofErr w:type="gramStart"/>
            <w:r w:rsidRPr="0044425E">
              <w:rPr>
                <w:rFonts w:ascii="Arial" w:eastAsia="Calibri" w:hAnsi="Arial" w:cs="Arial"/>
                <w:sz w:val="20"/>
                <w:szCs w:val="20"/>
                <w:lang w:val="en-US"/>
              </w:rPr>
              <w:t>prevention</w:t>
            </w:r>
            <w:proofErr w:type="gramEnd"/>
            <w:r w:rsidRPr="0044425E">
              <w:rPr>
                <w:rFonts w:ascii="Arial" w:eastAsia="Calibri" w:hAnsi="Arial" w:cs="Arial"/>
                <w:sz w:val="20"/>
                <w:szCs w:val="20"/>
                <w:lang w:val="en-US"/>
              </w:rPr>
              <w:t xml:space="preserve"> and mitigation measures</w:t>
            </w:r>
          </w:p>
          <w:p w14:paraId="347FB2F6" w14:textId="77777777" w:rsidR="007D476F" w:rsidRPr="0044425E" w:rsidRDefault="007D476F" w:rsidP="00897A9D">
            <w:pPr>
              <w:widowControl w:val="0"/>
              <w:jc w:val="both"/>
              <w:rPr>
                <w:rFonts w:ascii="Arial" w:hAnsi="Arial" w:cs="Arial"/>
                <w:lang w:val="en-US"/>
              </w:rPr>
            </w:pPr>
          </w:p>
        </w:tc>
        <w:tc>
          <w:tcPr>
            <w:tcW w:w="5672" w:type="dxa"/>
          </w:tcPr>
          <w:p w14:paraId="22015239" w14:textId="77777777" w:rsidR="007D476F" w:rsidRPr="0044425E" w:rsidRDefault="007D476F" w:rsidP="00897A9D">
            <w:pPr>
              <w:keepLines/>
              <w:widowControl w:val="0"/>
              <w:rPr>
                <w:rFonts w:ascii="Arial" w:hAnsi="Arial" w:cs="Arial"/>
                <w:sz w:val="20"/>
                <w:szCs w:val="20"/>
                <w:lang w:val="en-US"/>
              </w:rPr>
            </w:pPr>
          </w:p>
          <w:p w14:paraId="27BC19CB" w14:textId="1D6184F5" w:rsidR="007D476F" w:rsidRPr="0044425E" w:rsidRDefault="00CF4BD0" w:rsidP="00897A9D">
            <w:pPr>
              <w:keepLines/>
              <w:widowControl w:val="0"/>
              <w:rPr>
                <w:rFonts w:ascii="Arial" w:hAnsi="Arial" w:cs="Arial"/>
                <w:sz w:val="20"/>
                <w:szCs w:val="20"/>
                <w:lang w:val="en-US"/>
              </w:rPr>
            </w:pPr>
            <w:r>
              <w:rPr>
                <w:rFonts w:ascii="Arial" w:hAnsi="Arial" w:cs="Arial"/>
                <w:sz w:val="20"/>
                <w:szCs w:val="20"/>
                <w:lang w:val="en-US"/>
              </w:rPr>
              <w:t>SEA/SH t</w:t>
            </w:r>
            <w:r w:rsidR="00032B7A" w:rsidRPr="0044425E">
              <w:rPr>
                <w:rFonts w:ascii="Arial" w:hAnsi="Arial" w:cs="Arial"/>
                <w:sz w:val="20"/>
                <w:szCs w:val="20"/>
                <w:lang w:val="en-US"/>
              </w:rPr>
              <w:t>raining to commence after hiring of PIU Gender/GBV specialist, and during SOP1 AF implementation</w:t>
            </w:r>
            <w:r>
              <w:rPr>
                <w:rFonts w:ascii="Arial" w:hAnsi="Arial" w:cs="Arial"/>
                <w:sz w:val="20"/>
                <w:szCs w:val="20"/>
                <w:lang w:val="en-US"/>
              </w:rPr>
              <w:t xml:space="preserve"> and continuing throughout life of project.</w:t>
            </w:r>
          </w:p>
        </w:tc>
        <w:tc>
          <w:tcPr>
            <w:tcW w:w="1988" w:type="dxa"/>
          </w:tcPr>
          <w:p w14:paraId="7636465A" w14:textId="77777777" w:rsidR="007D476F" w:rsidRPr="0044425E" w:rsidRDefault="007D476F" w:rsidP="00897A9D">
            <w:pPr>
              <w:keepLines/>
              <w:widowControl w:val="0"/>
              <w:rPr>
                <w:rFonts w:ascii="Arial" w:hAnsi="Arial" w:cs="Arial"/>
                <w:sz w:val="20"/>
                <w:szCs w:val="20"/>
                <w:lang w:val="en-US"/>
              </w:rPr>
            </w:pPr>
          </w:p>
          <w:p w14:paraId="1B35E116"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PIU PICMC</w:t>
            </w:r>
          </w:p>
          <w:p w14:paraId="7D08BC2A"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Island entities of PICMC</w:t>
            </w:r>
          </w:p>
          <w:p w14:paraId="532799C8"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Suppliers/Contractors</w:t>
            </w:r>
          </w:p>
          <w:p w14:paraId="314377AE" w14:textId="77777777" w:rsidR="007D476F" w:rsidRPr="0044425E"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Communities close to intervention sites</w:t>
            </w:r>
          </w:p>
          <w:p w14:paraId="045328E1" w14:textId="77777777" w:rsidR="007D476F" w:rsidRPr="009104BA" w:rsidRDefault="007D476F" w:rsidP="00897A9D">
            <w:pPr>
              <w:keepLines/>
              <w:widowControl w:val="0"/>
              <w:rPr>
                <w:rFonts w:ascii="Arial" w:hAnsi="Arial" w:cs="Arial"/>
                <w:sz w:val="20"/>
                <w:szCs w:val="20"/>
                <w:lang w:val="en-US"/>
              </w:rPr>
            </w:pPr>
            <w:r w:rsidRPr="0044425E">
              <w:rPr>
                <w:rFonts w:ascii="Arial" w:hAnsi="Arial" w:cs="Arial"/>
                <w:sz w:val="20"/>
                <w:szCs w:val="20"/>
                <w:lang w:val="en-US"/>
              </w:rPr>
              <w:t>Navigation operators</w:t>
            </w:r>
          </w:p>
          <w:p w14:paraId="0553EAFA" w14:textId="77777777" w:rsidR="007D476F" w:rsidRPr="009104BA" w:rsidRDefault="007D476F" w:rsidP="00897A9D">
            <w:pPr>
              <w:keepLines/>
              <w:widowControl w:val="0"/>
              <w:rPr>
                <w:rFonts w:ascii="Arial" w:hAnsi="Arial" w:cs="Arial"/>
                <w:sz w:val="20"/>
                <w:szCs w:val="20"/>
                <w:lang w:val="en-US"/>
              </w:rPr>
            </w:pPr>
          </w:p>
          <w:p w14:paraId="7F6A24E0" w14:textId="77777777" w:rsidR="007D476F" w:rsidRPr="009104BA" w:rsidRDefault="007D476F" w:rsidP="00897A9D">
            <w:pPr>
              <w:keepLines/>
              <w:widowControl w:val="0"/>
              <w:rPr>
                <w:rFonts w:ascii="Arial" w:hAnsi="Arial" w:cs="Arial"/>
                <w:sz w:val="20"/>
                <w:szCs w:val="20"/>
                <w:lang w:val="en-US"/>
              </w:rPr>
            </w:pPr>
          </w:p>
        </w:tc>
      </w:tr>
    </w:tbl>
    <w:p w14:paraId="265E7D72" w14:textId="77777777" w:rsidR="007D476F" w:rsidRPr="009104BA" w:rsidRDefault="007D476F" w:rsidP="007D476F">
      <w:pPr>
        <w:rPr>
          <w:rFonts w:ascii="Arial" w:hAnsi="Arial" w:cs="Arial"/>
          <w:lang w:val="en-US"/>
        </w:rPr>
      </w:pPr>
    </w:p>
    <w:p w14:paraId="11FF54E2" w14:textId="77777777" w:rsidR="007D476F" w:rsidRPr="009104BA" w:rsidRDefault="007D476F" w:rsidP="007D476F">
      <w:pPr>
        <w:rPr>
          <w:rFonts w:ascii="Arial" w:hAnsi="Arial" w:cs="Arial"/>
          <w:lang w:val="en-US"/>
        </w:rPr>
      </w:pPr>
    </w:p>
    <w:p w14:paraId="0B682D1C" w14:textId="77777777" w:rsidR="007D476F" w:rsidRPr="009104BA" w:rsidRDefault="007D476F" w:rsidP="007D476F">
      <w:pPr>
        <w:jc w:val="right"/>
        <w:rPr>
          <w:rFonts w:ascii="Arial" w:hAnsi="Arial" w:cs="Arial"/>
          <w:lang w:val="en-US"/>
        </w:rPr>
      </w:pPr>
    </w:p>
    <w:p w14:paraId="3E0C6513" w14:textId="77777777" w:rsidR="004214DE" w:rsidRPr="007D476F" w:rsidRDefault="004214DE">
      <w:pPr>
        <w:rPr>
          <w:lang w:val="en-US"/>
        </w:rPr>
      </w:pPr>
    </w:p>
    <w:sectPr w:rsidR="004214DE" w:rsidRPr="007D476F" w:rsidSect="00565C42">
      <w:headerReference w:type="even" r:id="rId14"/>
      <w:headerReference w:type="default" r:id="rId15"/>
      <w:footerReference w:type="default" r:id="rId16"/>
      <w:headerReference w:type="first" r:id="rId17"/>
      <w:pgSz w:w="15840" w:h="12240" w:orient="landscape"/>
      <w:pgMar w:top="426" w:right="680" w:bottom="993"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2C263" w14:textId="77777777" w:rsidR="00B34373" w:rsidRDefault="00B34373">
      <w:r>
        <w:separator/>
      </w:r>
    </w:p>
  </w:endnote>
  <w:endnote w:type="continuationSeparator" w:id="0">
    <w:p w14:paraId="072BD6CE" w14:textId="77777777" w:rsidR="00B34373" w:rsidRDefault="00B34373">
      <w:r>
        <w:continuationSeparator/>
      </w:r>
    </w:p>
  </w:endnote>
  <w:endnote w:type="continuationNotice" w:id="1">
    <w:p w14:paraId="1A5DDA99" w14:textId="77777777" w:rsidR="00B34373" w:rsidRDefault="00B34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F5A9" w14:textId="77777777" w:rsidR="00833350" w:rsidRDefault="00BE7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EC11" w14:textId="77777777" w:rsidR="00833350" w:rsidRDefault="00BE7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7E52" w14:textId="77777777" w:rsidR="00833350" w:rsidRDefault="00BE71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E932" w14:textId="77777777" w:rsidR="00833350" w:rsidRPr="00753B6E" w:rsidRDefault="00FC3530" w:rsidP="00753B6E">
    <w:pPr>
      <w:pStyle w:val="Footer"/>
      <w:pBdr>
        <w:top w:val="single" w:sz="4" w:space="1" w:color="D9D9D9" w:themeColor="background1" w:themeShade="D9"/>
      </w:pBdr>
      <w:jc w:val="right"/>
      <w:rPr>
        <w:rFonts w:ascii="Arial" w:hAnsi="Arial" w:cs="Arial"/>
        <w:sz w:val="18"/>
        <w:szCs w:val="18"/>
      </w:rPr>
    </w:pPr>
    <w:r w:rsidRPr="00753B6E">
      <w:rPr>
        <w:rFonts w:ascii="Arial" w:hAnsi="Arial" w:cs="Arial"/>
        <w:sz w:val="18"/>
        <w:szCs w:val="18"/>
      </w:rPr>
      <w:t xml:space="preserve">Page </w:t>
    </w:r>
    <w:r>
      <w:rPr>
        <w:rFonts w:ascii="Arial" w:hAnsi="Arial" w:cs="Arial"/>
        <w:noProof/>
        <w:sz w:val="18"/>
        <w:szCs w:val="18"/>
      </w:rPr>
      <w:t>2</w:t>
    </w:r>
    <w:r w:rsidRPr="00753B6E">
      <w:rPr>
        <w:rFonts w:ascii="Arial" w:hAnsi="Arial" w:cs="Arial"/>
        <w:sz w:val="18"/>
        <w:szCs w:val="18"/>
      </w:rPr>
      <w:t xml:space="preserve"> of </w:t>
    </w:r>
    <w:r>
      <w:rPr>
        <w:rFonts w:ascii="Arial" w:hAnsi="Arial" w:cs="Arial"/>
        <w:noProof/>
        <w:sz w:val="18"/>
        <w:szCs w:val="18"/>
      </w:rPr>
      <w:t>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FFBF" w14:textId="77777777" w:rsidR="00833350" w:rsidRPr="00753B6E" w:rsidRDefault="00FC3530" w:rsidP="00753B6E">
    <w:pPr>
      <w:pStyle w:val="Footer"/>
      <w:pBdr>
        <w:top w:val="single" w:sz="4" w:space="1" w:color="D9D9D9" w:themeColor="background1" w:themeShade="D9"/>
      </w:pBdr>
      <w:jc w:val="right"/>
      <w:rPr>
        <w:rFonts w:ascii="Arial" w:hAnsi="Arial" w:cs="Arial"/>
        <w:sz w:val="18"/>
        <w:szCs w:val="18"/>
      </w:rPr>
    </w:pPr>
    <w:r w:rsidRPr="00753B6E">
      <w:rPr>
        <w:rFonts w:ascii="Arial" w:hAnsi="Arial" w:cs="Arial"/>
        <w:sz w:val="18"/>
        <w:szCs w:val="18"/>
      </w:rPr>
      <w:t xml:space="preserve">Page </w:t>
    </w:r>
    <w:r>
      <w:rPr>
        <w:rFonts w:ascii="Arial" w:hAnsi="Arial" w:cs="Arial"/>
        <w:noProof/>
        <w:sz w:val="18"/>
        <w:szCs w:val="18"/>
      </w:rPr>
      <w:t>16</w:t>
    </w:r>
    <w:r w:rsidRPr="00753B6E">
      <w:rPr>
        <w:rFonts w:ascii="Arial" w:hAnsi="Arial" w:cs="Arial"/>
        <w:sz w:val="18"/>
        <w:szCs w:val="18"/>
      </w:rPr>
      <w:t xml:space="preserve"> of </w:t>
    </w:r>
    <w:r>
      <w:rPr>
        <w:rFonts w:ascii="Arial" w:hAnsi="Arial" w:cs="Arial"/>
        <w:noProof/>
        <w:sz w:val="18"/>
        <w:szCs w:val="18"/>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DFA77" w14:textId="77777777" w:rsidR="00B34373" w:rsidRDefault="00B34373">
      <w:r>
        <w:separator/>
      </w:r>
    </w:p>
  </w:footnote>
  <w:footnote w:type="continuationSeparator" w:id="0">
    <w:p w14:paraId="4B1776F0" w14:textId="77777777" w:rsidR="00B34373" w:rsidRDefault="00B34373">
      <w:r>
        <w:continuationSeparator/>
      </w:r>
    </w:p>
  </w:footnote>
  <w:footnote w:type="continuationNotice" w:id="1">
    <w:p w14:paraId="0C8D2EE4" w14:textId="77777777" w:rsidR="00B34373" w:rsidRDefault="00B343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1432" w14:textId="77777777" w:rsidR="00833350" w:rsidRDefault="00A63F46">
    <w:pPr>
      <w:pStyle w:val="Header"/>
    </w:pPr>
    <w:r>
      <w:rPr>
        <w:noProof/>
        <w:lang w:val="en-US"/>
      </w:rPr>
      <mc:AlternateContent>
        <mc:Choice Requires="wps">
          <w:drawing>
            <wp:anchor distT="0" distB="0" distL="114300" distR="114300" simplePos="0" relativeHeight="251658242" behindDoc="1" locked="0" layoutInCell="0" allowOverlap="1" wp14:anchorId="722785D1" wp14:editId="7145A1B4">
              <wp:simplePos x="0" y="0"/>
              <wp:positionH relativeFrom="margin">
                <wp:align>center</wp:align>
              </wp:positionH>
              <wp:positionV relativeFrom="margin">
                <wp:align>center</wp:align>
              </wp:positionV>
              <wp:extent cx="6703695" cy="1675765"/>
              <wp:effectExtent l="0" t="2028825" r="0" b="1677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45A3BE" w14:textId="77777777" w:rsidR="00833350" w:rsidRDefault="00FC3530">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2785D1" id="_x0000_t202" coordsize="21600,21600" o:spt="202" path="m,l,21600r21600,l21600,xe">
              <v:stroke joinstyle="miter"/>
              <v:path gradientshapeok="t" o:connecttype="rect"/>
            </v:shapetype>
            <v:shape id="Text Box 4" o:spid="_x0000_s1026" type="#_x0000_t202" style="position:absolute;margin-left:0;margin-top:0;width:527.85pt;height:131.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6245A3BE" w14:textId="77777777" w:rsidR="00833350" w:rsidRDefault="00FC3530">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132C" w14:textId="77777777" w:rsidR="00833350" w:rsidRDefault="00BE71EA">
    <w:pPr>
      <w:pStyle w:val="Header"/>
      <w:jc w:val="right"/>
      <w:rPr>
        <w:rFonts w:cstheme="minorHAnsi"/>
        <w:b/>
        <w:smallCaps/>
        <w:color w:val="808080" w:themeColor="background1" w:themeShade="80"/>
        <w:sz w:val="18"/>
        <w:szCs w:val="18"/>
      </w:rPr>
    </w:pPr>
  </w:p>
  <w:p w14:paraId="18BB4B0A" w14:textId="77777777" w:rsidR="00833350" w:rsidRPr="00AD0A1F" w:rsidRDefault="00BE71EA"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086F" w14:textId="77777777" w:rsidR="00833350" w:rsidRDefault="00A63F46">
    <w:pPr>
      <w:pStyle w:val="Header"/>
    </w:pPr>
    <w:r>
      <w:rPr>
        <w:noProof/>
        <w:lang w:val="en-US"/>
      </w:rPr>
      <mc:AlternateContent>
        <mc:Choice Requires="wps">
          <w:drawing>
            <wp:anchor distT="0" distB="0" distL="114300" distR="114300" simplePos="0" relativeHeight="251658240" behindDoc="1" locked="0" layoutInCell="0" allowOverlap="1" wp14:anchorId="17595D1F" wp14:editId="5A5622EF">
              <wp:simplePos x="0" y="0"/>
              <wp:positionH relativeFrom="margin">
                <wp:align>center</wp:align>
              </wp:positionH>
              <wp:positionV relativeFrom="margin">
                <wp:align>center</wp:align>
              </wp:positionV>
              <wp:extent cx="6703695" cy="1675765"/>
              <wp:effectExtent l="0" t="2028825" r="0" b="1677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C4A264" w14:textId="77777777" w:rsidR="00833350" w:rsidRDefault="00FC3530">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595D1F" id="_x0000_t202" coordsize="21600,21600" o:spt="202" path="m,l,21600r21600,l21600,xe">
              <v:stroke joinstyle="miter"/>
              <v:path gradientshapeok="t" o:connecttype="rect"/>
            </v:shapetype>
            <v:shape id="Text Box 2" o:spid="_x0000_s1027" type="#_x0000_t20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4EC4A264" w14:textId="77777777" w:rsidR="00833350" w:rsidRDefault="00FC3530">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8F89" w14:textId="77777777" w:rsidR="00833350" w:rsidRDefault="00BE71EA">
    <w:pPr>
      <w:pStyle w:val="Header"/>
    </w:pPr>
  </w:p>
  <w:p w14:paraId="40665AE7" w14:textId="77777777" w:rsidR="00833350" w:rsidRDefault="00BE71EA"/>
  <w:p w14:paraId="31BA2B7B" w14:textId="77777777" w:rsidR="00833350" w:rsidRDefault="00BE71EA"/>
  <w:p w14:paraId="4E22E62C" w14:textId="77777777" w:rsidR="00833350" w:rsidRDefault="00BE71EA"/>
  <w:p w14:paraId="2BE513AE" w14:textId="77777777" w:rsidR="00833350" w:rsidRDefault="00BE71E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CD92" w14:textId="77777777" w:rsidR="00833350" w:rsidRDefault="00FC3530">
    <w:pPr>
      <w:pStyle w:val="Header"/>
      <w:rPr>
        <w:rFonts w:cstheme="minorHAnsi"/>
        <w:b/>
        <w:color w:val="808080" w:themeColor="background1" w:themeShade="80"/>
        <w:sz w:val="4"/>
        <w:szCs w:val="4"/>
      </w:rPr>
    </w:pPr>
    <w:r>
      <w:rPr>
        <w:b/>
        <w:noProof/>
        <w:sz w:val="18"/>
        <w:szCs w:val="18"/>
        <w:lang w:val="en-US"/>
      </w:rPr>
      <mc:AlternateContent>
        <mc:Choice Requires="wps">
          <w:drawing>
            <wp:anchor distT="0" distB="0" distL="114300" distR="114300" simplePos="0" relativeHeight="251658241" behindDoc="1" locked="0" layoutInCell="0" allowOverlap="1" wp14:anchorId="6AF2BECC" wp14:editId="7D8E76F7">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871F44" w14:textId="77777777" w:rsidR="00833350" w:rsidRDefault="00FC3530">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F2BECC" id="_x0000_t202" coordsize="21600,21600" o:spt="202" path="m,l,21600r21600,l21600,xe">
              <v:stroke joinstyle="miter"/>
              <v:path gradientshapeok="t" o:connecttype="rect"/>
            </v:shapetype>
            <v:shape id="Text Box 1" o:spid="_x0000_s1028" type="#_x0000_t202" style="position:absolute;margin-left:0;margin-top:0;width:527.85pt;height:8.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" o:allowincell="f" filled="f" stroked="f">
              <v:stroke joinstyle="round"/>
              <o:lock v:ext="edit" shapetype="t"/>
              <v:textbox style="mso-fit-shape-to-text:t">
                <w:txbxContent>
                  <w:p w14:paraId="35871F44" w14:textId="77777777" w:rsidR="00833350" w:rsidRDefault="00FC3530">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D513" w14:textId="77777777" w:rsidR="00833350" w:rsidRDefault="00BE7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BA1"/>
    <w:multiLevelType w:val="hybridMultilevel"/>
    <w:tmpl w:val="4E86C486"/>
    <w:lvl w:ilvl="0" w:tplc="65585354">
      <w:start w:val="1"/>
      <w:numFmt w:val="decimal"/>
      <w:lvlText w:val="%1."/>
      <w:lvlJc w:val="left"/>
      <w:pPr>
        <w:ind w:left="808" w:hanging="360"/>
      </w:pPr>
      <w:rPr>
        <w:rFonts w:hint="default"/>
      </w:rPr>
    </w:lvl>
    <w:lvl w:ilvl="1" w:tplc="280C0019" w:tentative="1">
      <w:start w:val="1"/>
      <w:numFmt w:val="lowerLetter"/>
      <w:lvlText w:val="%2."/>
      <w:lvlJc w:val="left"/>
      <w:pPr>
        <w:ind w:left="1528" w:hanging="360"/>
      </w:pPr>
    </w:lvl>
    <w:lvl w:ilvl="2" w:tplc="280C001B" w:tentative="1">
      <w:start w:val="1"/>
      <w:numFmt w:val="lowerRoman"/>
      <w:lvlText w:val="%3."/>
      <w:lvlJc w:val="right"/>
      <w:pPr>
        <w:ind w:left="2248" w:hanging="180"/>
      </w:pPr>
    </w:lvl>
    <w:lvl w:ilvl="3" w:tplc="280C000F" w:tentative="1">
      <w:start w:val="1"/>
      <w:numFmt w:val="decimal"/>
      <w:lvlText w:val="%4."/>
      <w:lvlJc w:val="left"/>
      <w:pPr>
        <w:ind w:left="2968" w:hanging="360"/>
      </w:pPr>
    </w:lvl>
    <w:lvl w:ilvl="4" w:tplc="280C0019" w:tentative="1">
      <w:start w:val="1"/>
      <w:numFmt w:val="lowerLetter"/>
      <w:lvlText w:val="%5."/>
      <w:lvlJc w:val="left"/>
      <w:pPr>
        <w:ind w:left="3688" w:hanging="360"/>
      </w:pPr>
    </w:lvl>
    <w:lvl w:ilvl="5" w:tplc="280C001B" w:tentative="1">
      <w:start w:val="1"/>
      <w:numFmt w:val="lowerRoman"/>
      <w:lvlText w:val="%6."/>
      <w:lvlJc w:val="right"/>
      <w:pPr>
        <w:ind w:left="4408" w:hanging="180"/>
      </w:pPr>
    </w:lvl>
    <w:lvl w:ilvl="6" w:tplc="280C000F" w:tentative="1">
      <w:start w:val="1"/>
      <w:numFmt w:val="decimal"/>
      <w:lvlText w:val="%7."/>
      <w:lvlJc w:val="left"/>
      <w:pPr>
        <w:ind w:left="5128" w:hanging="360"/>
      </w:pPr>
    </w:lvl>
    <w:lvl w:ilvl="7" w:tplc="280C0019" w:tentative="1">
      <w:start w:val="1"/>
      <w:numFmt w:val="lowerLetter"/>
      <w:lvlText w:val="%8."/>
      <w:lvlJc w:val="left"/>
      <w:pPr>
        <w:ind w:left="5848" w:hanging="360"/>
      </w:pPr>
    </w:lvl>
    <w:lvl w:ilvl="8" w:tplc="280C001B" w:tentative="1">
      <w:start w:val="1"/>
      <w:numFmt w:val="lowerRoman"/>
      <w:lvlText w:val="%9."/>
      <w:lvlJc w:val="right"/>
      <w:pPr>
        <w:ind w:left="6568" w:hanging="180"/>
      </w:pPr>
    </w:lvl>
  </w:abstractNum>
  <w:abstractNum w:abstractNumId="1" w15:restartNumberingAfterBreak="0">
    <w:nsid w:val="11A92F17"/>
    <w:multiLevelType w:val="hybridMultilevel"/>
    <w:tmpl w:val="71B0C562"/>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2" w15:restartNumberingAfterBreak="0">
    <w:nsid w:val="13FD7DCC"/>
    <w:multiLevelType w:val="hybridMultilevel"/>
    <w:tmpl w:val="A1082F9C"/>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 w15:restartNumberingAfterBreak="0">
    <w:nsid w:val="23F655E4"/>
    <w:multiLevelType w:val="hybridMultilevel"/>
    <w:tmpl w:val="74A8D42E"/>
    <w:lvl w:ilvl="0" w:tplc="280C000F">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4" w15:restartNumberingAfterBreak="0">
    <w:nsid w:val="24700E1B"/>
    <w:multiLevelType w:val="hybridMultilevel"/>
    <w:tmpl w:val="A044C36A"/>
    <w:lvl w:ilvl="0" w:tplc="28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6FA"/>
    <w:multiLevelType w:val="hybridMultilevel"/>
    <w:tmpl w:val="B4000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E6936"/>
    <w:multiLevelType w:val="hybridMultilevel"/>
    <w:tmpl w:val="20107528"/>
    <w:lvl w:ilvl="0" w:tplc="280C000F">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7" w15:restartNumberingAfterBreak="0">
    <w:nsid w:val="349E4AAC"/>
    <w:multiLevelType w:val="hybridMultilevel"/>
    <w:tmpl w:val="A044C36A"/>
    <w:lvl w:ilvl="0" w:tplc="28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838BD"/>
    <w:multiLevelType w:val="hybridMultilevel"/>
    <w:tmpl w:val="A1082F9C"/>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9" w15:restartNumberingAfterBreak="0">
    <w:nsid w:val="4D1E318C"/>
    <w:multiLevelType w:val="hybridMultilevel"/>
    <w:tmpl w:val="CD549F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2B37267"/>
    <w:multiLevelType w:val="hybridMultilevel"/>
    <w:tmpl w:val="A044C36A"/>
    <w:lvl w:ilvl="0" w:tplc="28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FC5B15"/>
    <w:multiLevelType w:val="hybridMultilevel"/>
    <w:tmpl w:val="1C4C0CE8"/>
    <w:lvl w:ilvl="0" w:tplc="28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C0BB9"/>
    <w:multiLevelType w:val="hybridMultilevel"/>
    <w:tmpl w:val="FFFFFFFF"/>
    <w:lvl w:ilvl="0" w:tplc="A5CE7C16">
      <w:start w:val="1"/>
      <w:numFmt w:val="lowerLetter"/>
      <w:lvlText w:val="%1."/>
      <w:lvlJc w:val="left"/>
      <w:pPr>
        <w:ind w:left="720" w:hanging="360"/>
      </w:pPr>
    </w:lvl>
    <w:lvl w:ilvl="1" w:tplc="F80C974A">
      <w:start w:val="1"/>
      <w:numFmt w:val="lowerLetter"/>
      <w:lvlText w:val="%2."/>
      <w:lvlJc w:val="left"/>
      <w:pPr>
        <w:ind w:left="1440" w:hanging="360"/>
      </w:pPr>
    </w:lvl>
    <w:lvl w:ilvl="2" w:tplc="567EA1B2">
      <w:start w:val="1"/>
      <w:numFmt w:val="lowerRoman"/>
      <w:lvlText w:val="%3."/>
      <w:lvlJc w:val="right"/>
      <w:pPr>
        <w:ind w:left="2160" w:hanging="180"/>
      </w:pPr>
    </w:lvl>
    <w:lvl w:ilvl="3" w:tplc="D736C9DC">
      <w:start w:val="1"/>
      <w:numFmt w:val="decimal"/>
      <w:lvlText w:val="%4."/>
      <w:lvlJc w:val="left"/>
      <w:pPr>
        <w:ind w:left="2880" w:hanging="360"/>
      </w:pPr>
    </w:lvl>
    <w:lvl w:ilvl="4" w:tplc="7AC42860">
      <w:start w:val="1"/>
      <w:numFmt w:val="lowerLetter"/>
      <w:lvlText w:val="%5."/>
      <w:lvlJc w:val="left"/>
      <w:pPr>
        <w:ind w:left="3600" w:hanging="360"/>
      </w:pPr>
    </w:lvl>
    <w:lvl w:ilvl="5" w:tplc="3A9A9CFA">
      <w:start w:val="1"/>
      <w:numFmt w:val="lowerRoman"/>
      <w:lvlText w:val="%6."/>
      <w:lvlJc w:val="right"/>
      <w:pPr>
        <w:ind w:left="4320" w:hanging="180"/>
      </w:pPr>
    </w:lvl>
    <w:lvl w:ilvl="6" w:tplc="89D4179E">
      <w:start w:val="1"/>
      <w:numFmt w:val="decimal"/>
      <w:lvlText w:val="%7."/>
      <w:lvlJc w:val="left"/>
      <w:pPr>
        <w:ind w:left="5040" w:hanging="360"/>
      </w:pPr>
    </w:lvl>
    <w:lvl w:ilvl="7" w:tplc="5E3EE9D6">
      <w:start w:val="1"/>
      <w:numFmt w:val="lowerLetter"/>
      <w:lvlText w:val="%8."/>
      <w:lvlJc w:val="left"/>
      <w:pPr>
        <w:ind w:left="5760" w:hanging="360"/>
      </w:pPr>
    </w:lvl>
    <w:lvl w:ilvl="8" w:tplc="6A0832A8">
      <w:start w:val="1"/>
      <w:numFmt w:val="lowerRoman"/>
      <w:lvlText w:val="%9."/>
      <w:lvlJc w:val="right"/>
      <w:pPr>
        <w:ind w:left="6480" w:hanging="180"/>
      </w:pPr>
    </w:lvl>
  </w:abstractNum>
  <w:abstractNum w:abstractNumId="13" w15:restartNumberingAfterBreak="0">
    <w:nsid w:val="5B5B091E"/>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4A1DA5"/>
    <w:multiLevelType w:val="hybridMultilevel"/>
    <w:tmpl w:val="132245D6"/>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5" w15:restartNumberingAfterBreak="0">
    <w:nsid w:val="710477FF"/>
    <w:multiLevelType w:val="hybridMultilevel"/>
    <w:tmpl w:val="988A553E"/>
    <w:lvl w:ilvl="0" w:tplc="040C0001">
      <w:start w:val="1"/>
      <w:numFmt w:val="bullet"/>
      <w:lvlText w:val=""/>
      <w:lvlJc w:val="left"/>
      <w:pPr>
        <w:ind w:left="360" w:hanging="360"/>
      </w:pPr>
      <w:rPr>
        <w:rFonts w:ascii="Symbol" w:hAnsi="Symbol" w:cs="Symbol"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16" w15:restartNumberingAfterBreak="0">
    <w:nsid w:val="7C077969"/>
    <w:multiLevelType w:val="hybridMultilevel"/>
    <w:tmpl w:val="71B0C562"/>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7" w15:restartNumberingAfterBreak="0">
    <w:nsid w:val="7EEB4DA6"/>
    <w:multiLevelType w:val="hybridMultilevel"/>
    <w:tmpl w:val="A1082F9C"/>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num w:numId="1" w16cid:durableId="934483152">
    <w:abstractNumId w:val="13"/>
  </w:num>
  <w:num w:numId="2" w16cid:durableId="1139568928">
    <w:abstractNumId w:val="11"/>
  </w:num>
  <w:num w:numId="3" w16cid:durableId="880361411">
    <w:abstractNumId w:val="15"/>
  </w:num>
  <w:num w:numId="4" w16cid:durableId="1998992729">
    <w:abstractNumId w:val="10"/>
  </w:num>
  <w:num w:numId="5" w16cid:durableId="635641027">
    <w:abstractNumId w:val="4"/>
  </w:num>
  <w:num w:numId="6" w16cid:durableId="53967085">
    <w:abstractNumId w:val="7"/>
  </w:num>
  <w:num w:numId="7" w16cid:durableId="1932813178">
    <w:abstractNumId w:val="1"/>
  </w:num>
  <w:num w:numId="8" w16cid:durableId="1429351968">
    <w:abstractNumId w:val="16"/>
  </w:num>
  <w:num w:numId="9" w16cid:durableId="1871994011">
    <w:abstractNumId w:val="0"/>
  </w:num>
  <w:num w:numId="10" w16cid:durableId="1046299940">
    <w:abstractNumId w:val="2"/>
  </w:num>
  <w:num w:numId="11" w16cid:durableId="184292119">
    <w:abstractNumId w:val="17"/>
  </w:num>
  <w:num w:numId="12" w16cid:durableId="188834176">
    <w:abstractNumId w:val="6"/>
  </w:num>
  <w:num w:numId="13" w16cid:durableId="798380728">
    <w:abstractNumId w:val="8"/>
  </w:num>
  <w:num w:numId="14" w16cid:durableId="161553001">
    <w:abstractNumId w:val="14"/>
  </w:num>
  <w:num w:numId="15" w16cid:durableId="1737387792">
    <w:abstractNumId w:val="3"/>
  </w:num>
  <w:num w:numId="16" w16cid:durableId="1976182239">
    <w:abstractNumId w:val="9"/>
  </w:num>
  <w:num w:numId="17" w16cid:durableId="1618948779">
    <w:abstractNumId w:val="5"/>
  </w:num>
  <w:num w:numId="18" w16cid:durableId="1647198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6F"/>
    <w:rsid w:val="000166BB"/>
    <w:rsid w:val="00030A15"/>
    <w:rsid w:val="00032B7A"/>
    <w:rsid w:val="00067F8B"/>
    <w:rsid w:val="000C3727"/>
    <w:rsid w:val="000C4C1F"/>
    <w:rsid w:val="000F3954"/>
    <w:rsid w:val="00110ADC"/>
    <w:rsid w:val="00112A83"/>
    <w:rsid w:val="00116323"/>
    <w:rsid w:val="00131744"/>
    <w:rsid w:val="001420D2"/>
    <w:rsid w:val="00151C38"/>
    <w:rsid w:val="001B3EAB"/>
    <w:rsid w:val="001D261C"/>
    <w:rsid w:val="001D38F1"/>
    <w:rsid w:val="001E3DAD"/>
    <w:rsid w:val="00240875"/>
    <w:rsid w:val="0026569A"/>
    <w:rsid w:val="002A4ED2"/>
    <w:rsid w:val="002A553F"/>
    <w:rsid w:val="002D7B47"/>
    <w:rsid w:val="002E49FB"/>
    <w:rsid w:val="002E5EB5"/>
    <w:rsid w:val="00306A42"/>
    <w:rsid w:val="0030722B"/>
    <w:rsid w:val="00324D77"/>
    <w:rsid w:val="003348E2"/>
    <w:rsid w:val="00353D01"/>
    <w:rsid w:val="0036268F"/>
    <w:rsid w:val="00380562"/>
    <w:rsid w:val="003A1C0B"/>
    <w:rsid w:val="003C2E82"/>
    <w:rsid w:val="003C64D2"/>
    <w:rsid w:val="0042017A"/>
    <w:rsid w:val="004214DE"/>
    <w:rsid w:val="00423E4E"/>
    <w:rsid w:val="004313E0"/>
    <w:rsid w:val="00440D04"/>
    <w:rsid w:val="0044425E"/>
    <w:rsid w:val="00481027"/>
    <w:rsid w:val="004913EA"/>
    <w:rsid w:val="00520326"/>
    <w:rsid w:val="00537FD1"/>
    <w:rsid w:val="00567DE6"/>
    <w:rsid w:val="00596990"/>
    <w:rsid w:val="005D1859"/>
    <w:rsid w:val="00662A73"/>
    <w:rsid w:val="00670306"/>
    <w:rsid w:val="00677DAB"/>
    <w:rsid w:val="006D53E3"/>
    <w:rsid w:val="006F6B55"/>
    <w:rsid w:val="006F6D40"/>
    <w:rsid w:val="0074486B"/>
    <w:rsid w:val="00764D38"/>
    <w:rsid w:val="00766880"/>
    <w:rsid w:val="00787D15"/>
    <w:rsid w:val="007B105B"/>
    <w:rsid w:val="007D476F"/>
    <w:rsid w:val="00802AE6"/>
    <w:rsid w:val="00813A80"/>
    <w:rsid w:val="00880EAD"/>
    <w:rsid w:val="008A6600"/>
    <w:rsid w:val="008D4B92"/>
    <w:rsid w:val="00905BC8"/>
    <w:rsid w:val="0092186A"/>
    <w:rsid w:val="00937E0E"/>
    <w:rsid w:val="009548B0"/>
    <w:rsid w:val="00963D1C"/>
    <w:rsid w:val="009B4BFD"/>
    <w:rsid w:val="009C5951"/>
    <w:rsid w:val="009D077B"/>
    <w:rsid w:val="009F20A4"/>
    <w:rsid w:val="00A147E1"/>
    <w:rsid w:val="00A41C51"/>
    <w:rsid w:val="00A44F77"/>
    <w:rsid w:val="00A63F46"/>
    <w:rsid w:val="00AD32BF"/>
    <w:rsid w:val="00AE3A4E"/>
    <w:rsid w:val="00AF10F2"/>
    <w:rsid w:val="00B03A11"/>
    <w:rsid w:val="00B34373"/>
    <w:rsid w:val="00B537A8"/>
    <w:rsid w:val="00B6558B"/>
    <w:rsid w:val="00B84456"/>
    <w:rsid w:val="00B85248"/>
    <w:rsid w:val="00B92933"/>
    <w:rsid w:val="00B96F67"/>
    <w:rsid w:val="00B97B25"/>
    <w:rsid w:val="00BD30BC"/>
    <w:rsid w:val="00BE71EA"/>
    <w:rsid w:val="00C1450C"/>
    <w:rsid w:val="00C201DA"/>
    <w:rsid w:val="00C45637"/>
    <w:rsid w:val="00C57442"/>
    <w:rsid w:val="00C616B5"/>
    <w:rsid w:val="00C66277"/>
    <w:rsid w:val="00C71E97"/>
    <w:rsid w:val="00C93CA3"/>
    <w:rsid w:val="00C94535"/>
    <w:rsid w:val="00C95360"/>
    <w:rsid w:val="00CA2D3A"/>
    <w:rsid w:val="00CA719E"/>
    <w:rsid w:val="00CD2254"/>
    <w:rsid w:val="00CF4BD0"/>
    <w:rsid w:val="00D11078"/>
    <w:rsid w:val="00D52F4F"/>
    <w:rsid w:val="00D54BCB"/>
    <w:rsid w:val="00D63C40"/>
    <w:rsid w:val="00D81B7E"/>
    <w:rsid w:val="00E11E9B"/>
    <w:rsid w:val="00E266E1"/>
    <w:rsid w:val="00E61B76"/>
    <w:rsid w:val="00EE08F1"/>
    <w:rsid w:val="00F06487"/>
    <w:rsid w:val="00F145AB"/>
    <w:rsid w:val="00F3572D"/>
    <w:rsid w:val="00F52F43"/>
    <w:rsid w:val="00FA1789"/>
    <w:rsid w:val="00FB4784"/>
    <w:rsid w:val="00FC3530"/>
    <w:rsid w:val="00FD02CC"/>
    <w:rsid w:val="00FD1F5C"/>
    <w:rsid w:val="00FD7F20"/>
    <w:rsid w:val="00FE2A05"/>
    <w:rsid w:val="00FE3C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3F0592"/>
  <w15:chartTrackingRefBased/>
  <w15:docId w15:val="{23EF7E3B-723B-4C9A-959B-25CA6093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6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D476F"/>
    <w:pPr>
      <w:keepLines/>
      <w:widowControl w:val="0"/>
      <w:tabs>
        <w:tab w:val="left" w:pos="113"/>
      </w:tabs>
      <w:spacing w:after="120"/>
    </w:pPr>
    <w:rPr>
      <w:rFonts w:ascii="Tahoma" w:hAnsi="Tahoma" w:cs="Tahoma"/>
      <w:sz w:val="20"/>
      <w:szCs w:val="20"/>
    </w:rPr>
  </w:style>
  <w:style w:type="character" w:styleId="CommentReference">
    <w:name w:val="annotation reference"/>
    <w:basedOn w:val="DefaultParagraphFont"/>
    <w:uiPriority w:val="99"/>
    <w:semiHidden/>
    <w:unhideWhenUsed/>
    <w:rsid w:val="007D476F"/>
    <w:rPr>
      <w:sz w:val="16"/>
      <w:szCs w:val="16"/>
    </w:rPr>
  </w:style>
  <w:style w:type="paragraph" w:styleId="CommentText">
    <w:name w:val="annotation text"/>
    <w:basedOn w:val="Normal"/>
    <w:link w:val="CommentTextChar"/>
    <w:uiPriority w:val="99"/>
    <w:unhideWhenUsed/>
    <w:rsid w:val="007D476F"/>
    <w:rPr>
      <w:sz w:val="20"/>
      <w:szCs w:val="20"/>
    </w:rPr>
  </w:style>
  <w:style w:type="character" w:customStyle="1" w:styleId="CommentTextChar">
    <w:name w:val="Comment Text Char"/>
    <w:basedOn w:val="DefaultParagraphFont"/>
    <w:link w:val="CommentText"/>
    <w:uiPriority w:val="99"/>
    <w:rsid w:val="007D476F"/>
    <w:rPr>
      <w:sz w:val="20"/>
      <w:szCs w:val="20"/>
    </w:rPr>
  </w:style>
  <w:style w:type="paragraph" w:styleId="Header">
    <w:name w:val="header"/>
    <w:basedOn w:val="Normal"/>
    <w:link w:val="HeaderChar"/>
    <w:uiPriority w:val="99"/>
    <w:unhideWhenUsed/>
    <w:rsid w:val="007D476F"/>
    <w:pPr>
      <w:tabs>
        <w:tab w:val="center" w:pos="4680"/>
        <w:tab w:val="right" w:pos="9360"/>
      </w:tabs>
    </w:pPr>
  </w:style>
  <w:style w:type="character" w:customStyle="1" w:styleId="HeaderChar">
    <w:name w:val="Header Char"/>
    <w:basedOn w:val="DefaultParagraphFont"/>
    <w:link w:val="Header"/>
    <w:uiPriority w:val="99"/>
    <w:rsid w:val="007D476F"/>
  </w:style>
  <w:style w:type="paragraph" w:styleId="Footer">
    <w:name w:val="footer"/>
    <w:basedOn w:val="Normal"/>
    <w:link w:val="FooterChar"/>
    <w:uiPriority w:val="99"/>
    <w:unhideWhenUsed/>
    <w:rsid w:val="007D476F"/>
    <w:pPr>
      <w:tabs>
        <w:tab w:val="center" w:pos="4680"/>
        <w:tab w:val="right" w:pos="9360"/>
      </w:tabs>
    </w:pPr>
  </w:style>
  <w:style w:type="character" w:customStyle="1" w:styleId="FooterChar">
    <w:name w:val="Footer Char"/>
    <w:basedOn w:val="DefaultParagraphFont"/>
    <w:link w:val="Footer"/>
    <w:uiPriority w:val="99"/>
    <w:rsid w:val="007D476F"/>
  </w:style>
  <w:style w:type="paragraph" w:styleId="ListParagraph">
    <w:name w:val="List Paragraph"/>
    <w:aliases w:val="Titre 10,Bullets,List Paragraph (numbered (a)),References,Liste 1,Numbered List Paragraph,ReferencesCxSpLast,Medium Grid 1 - Accent 21,List Paragraph nowy,Lapis Bulleted List,List Paragraph1,Bullet Points,Liste Paragraf,Citation List"/>
    <w:basedOn w:val="Normal"/>
    <w:link w:val="ListParagraphChar"/>
    <w:uiPriority w:val="34"/>
    <w:qFormat/>
    <w:rsid w:val="007D476F"/>
    <w:pPr>
      <w:spacing w:after="240"/>
      <w:ind w:left="1710" w:hanging="360"/>
      <w:jc w:val="both"/>
    </w:pPr>
    <w:rPr>
      <w:rFonts w:eastAsiaTheme="minorEastAsia" w:cs="Times New Roman"/>
    </w:rPr>
  </w:style>
  <w:style w:type="character" w:customStyle="1" w:styleId="ListParagraphChar">
    <w:name w:val="List Paragraph Char"/>
    <w:aliases w:val="Titre 10 Char,Bullets Char,List Paragraph (numbered (a)) Char,References Char,Liste 1 Char,Numbered List Paragraph Char,ReferencesCxSpLast Char,Medium Grid 1 - Accent 21 Char,List Paragraph nowy Char,Lapis Bulleted List Char"/>
    <w:basedOn w:val="DefaultParagraphFont"/>
    <w:link w:val="ListParagraph"/>
    <w:uiPriority w:val="34"/>
    <w:qFormat/>
    <w:rsid w:val="007D476F"/>
    <w:rPr>
      <w:rFonts w:eastAsiaTheme="minorEastAsia" w:cs="Times New Roman"/>
    </w:rPr>
  </w:style>
  <w:style w:type="paragraph" w:customStyle="1" w:styleId="MainText">
    <w:name w:val="MainText"/>
    <w:basedOn w:val="Normal"/>
    <w:link w:val="MainTextChar"/>
    <w:rsid w:val="007D476F"/>
    <w:pPr>
      <w:spacing w:after="120" w:line="269" w:lineRule="auto"/>
    </w:pPr>
    <w:rPr>
      <w:rFonts w:ascii="Arial" w:eastAsia="Times New Roman" w:hAnsi="Arial" w:cs="Arial"/>
      <w:sz w:val="20"/>
      <w:lang w:eastAsia="zh-CN"/>
    </w:rPr>
  </w:style>
  <w:style w:type="character" w:customStyle="1" w:styleId="MainTextChar">
    <w:name w:val="MainText Char"/>
    <w:link w:val="MainText"/>
    <w:rsid w:val="007D476F"/>
    <w:rPr>
      <w:rFonts w:ascii="Arial" w:eastAsia="Times New Roman" w:hAnsi="Arial" w:cs="Arial"/>
      <w:sz w:val="20"/>
      <w:lang w:eastAsia="zh-CN"/>
    </w:rPr>
  </w:style>
  <w:style w:type="paragraph" w:customStyle="1" w:styleId="ModelNrmlSingle">
    <w:name w:val="ModelNrmlSingle"/>
    <w:basedOn w:val="Normal"/>
    <w:rsid w:val="007D476F"/>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7D476F"/>
    <w:pPr>
      <w:spacing w:before="100" w:beforeAutospacing="1" w:after="100" w:afterAutospacing="1"/>
    </w:pPr>
    <w:rPr>
      <w:rFonts w:ascii="Times New Roman" w:eastAsiaTheme="minorEastAsia" w:hAnsi="Times New Roman" w:cs="Times New Roman"/>
      <w:sz w:val="24"/>
      <w:szCs w:val="24"/>
    </w:rPr>
  </w:style>
  <w:style w:type="paragraph" w:customStyle="1" w:styleId="Default">
    <w:name w:val="Default"/>
    <w:rsid w:val="007D476F"/>
    <w:pPr>
      <w:autoSpaceDE w:val="0"/>
      <w:autoSpaceDN w:val="0"/>
      <w:adjustRightInd w:val="0"/>
      <w:spacing w:after="0" w:line="240" w:lineRule="auto"/>
    </w:pPr>
    <w:rPr>
      <w:rFonts w:ascii="Calibri" w:hAnsi="Calibri" w:cs="Calibri"/>
      <w:color w:val="000000"/>
      <w:sz w:val="24"/>
      <w:szCs w:val="24"/>
      <w:lang w:val="en-US"/>
    </w:rPr>
  </w:style>
  <w:style w:type="paragraph" w:styleId="Revision">
    <w:name w:val="Revision"/>
    <w:hidden/>
    <w:uiPriority w:val="99"/>
    <w:semiHidden/>
    <w:rsid w:val="00067F8B"/>
    <w:pPr>
      <w:spacing w:after="0" w:line="240" w:lineRule="auto"/>
    </w:pPr>
  </w:style>
  <w:style w:type="paragraph" w:styleId="CommentSubject">
    <w:name w:val="annotation subject"/>
    <w:basedOn w:val="CommentText"/>
    <w:next w:val="CommentText"/>
    <w:link w:val="CommentSubjectChar"/>
    <w:uiPriority w:val="99"/>
    <w:semiHidden/>
    <w:unhideWhenUsed/>
    <w:rsid w:val="000C4C1F"/>
    <w:rPr>
      <w:b/>
      <w:bCs/>
    </w:rPr>
  </w:style>
  <w:style w:type="character" w:customStyle="1" w:styleId="CommentSubjectChar">
    <w:name w:val="Comment Subject Char"/>
    <w:basedOn w:val="CommentTextChar"/>
    <w:link w:val="CommentSubject"/>
    <w:uiPriority w:val="99"/>
    <w:semiHidden/>
    <w:rsid w:val="000C4C1F"/>
    <w:rPr>
      <w:b/>
      <w:bCs/>
      <w:sz w:val="20"/>
      <w:szCs w:val="20"/>
    </w:rPr>
  </w:style>
  <w:style w:type="paragraph" w:styleId="BalloonText">
    <w:name w:val="Balloon Text"/>
    <w:basedOn w:val="Normal"/>
    <w:link w:val="BalloonTextChar"/>
    <w:uiPriority w:val="99"/>
    <w:semiHidden/>
    <w:unhideWhenUsed/>
    <w:rsid w:val="004313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3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764E721614B41B1F7D97138DC8297" ma:contentTypeVersion="7" ma:contentTypeDescription="Create a new document." ma:contentTypeScope="" ma:versionID="b98f0b31debac086d9409ec31c24a445">
  <xsd:schema xmlns:xsd="http://www.w3.org/2001/XMLSchema" xmlns:xs="http://www.w3.org/2001/XMLSchema" xmlns:p="http://schemas.microsoft.com/office/2006/metadata/properties" xmlns:ns1="http://schemas.microsoft.com/sharepoint/v3" xmlns:ns2="2b251210-881f-4309-a719-ef799e2dff2c" targetNamespace="http://schemas.microsoft.com/office/2006/metadata/properties" ma:root="true" ma:fieldsID="856fa8ac85f35ec517e09e6a9acaa43c" ns1:_="" ns2:_="">
    <xsd:import namespace="http://schemas.microsoft.com/sharepoint/v3"/>
    <xsd:import namespace="2b251210-881f-4309-a719-ef799e2dff2c"/>
    <xsd:element name="properties">
      <xsd:complexType>
        <xsd:sequence>
          <xsd:element name="documentManagement">
            <xsd:complexType>
              <xsd:all>
                <xsd:element ref="ns2:WbDocsObjectId" minOccurs="0"/>
                <xsd:element ref="ns2:IsDocumentTagged" minOccurs="0"/>
                <xsd:element ref="ns2:SubmitToImageBank" minOccurs="0"/>
                <xsd:element ref="ns2:ProofOfDelivery" minOccurs="0"/>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251210-881f-4309-a719-ef799e2dff2c" elementFormDefault="qualified">
    <xsd:import namespace="http://schemas.microsoft.com/office/2006/documentManagement/types"/>
    <xsd:import namespace="http://schemas.microsoft.com/office/infopath/2007/PartnerControls"/>
    <xsd:element name="WbDocsObjectId" ma:index="8" nillable="true" ma:displayName="WbDocsObjectId" ma:internalName="WbDocsObjectId">
      <xsd:simpleType>
        <xsd:restriction base="dms:Text">
          <xsd:maxLength value="255"/>
        </xsd:restriction>
      </xsd:simpleType>
    </xsd:element>
    <xsd:element name="IsDocumentTagged" ma:index="9" nillable="true" ma:displayName="IsDocumentTagged" ma:internalName="IsDocumentTagged">
      <xsd:simpleType>
        <xsd:restriction base="dms:Text">
          <xsd:maxLength value="255"/>
        </xsd:restriction>
      </xsd:simpleType>
    </xsd:element>
    <xsd:element name="SubmitToImageBank" ma:index="10" nillable="true" ma:displayName="SubmitToImageBank" ma:internalName="SubmitToImageBank">
      <xsd:simpleType>
        <xsd:restriction base="dms:Text">
          <xsd:maxLength value="255"/>
        </xsd:restriction>
      </xsd:simpleType>
    </xsd:element>
    <xsd:element name="ProofOfDelivery" ma:index="11" nillable="true" ma:displayName="ProofOfDelivery" ma:internalName="ProofOfDelive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SubmitToImageBank xmlns="2b251210-881f-4309-a719-ef799e2dff2c" xsi:nil="true"/>
    <Ratings xmlns="http://schemas.microsoft.com/sharepoint/v3" xsi:nil="true"/>
    <LikedBy xmlns="http://schemas.microsoft.com/sharepoint/v3">
      <UserInfo>
        <DisplayName/>
        <AccountId xsi:nil="true"/>
        <AccountType/>
      </UserInfo>
    </LikedBy>
    <PublishingExpirationDate xmlns="http://schemas.microsoft.com/sharepoint/v3" xsi:nil="true"/>
    <WbDocsObjectId xmlns="2b251210-881f-4309-a719-ef799e2dff2c" xsi:nil="true"/>
    <PublishingStartDate xmlns="http://schemas.microsoft.com/sharepoint/v3" xsi:nil="true"/>
    <IsDocumentTagged xmlns="2b251210-881f-4309-a719-ef799e2dff2c" xsi:nil="true"/>
    <ProofOfDelivery xmlns="2b251210-881f-4309-a719-ef799e2dff2c"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76871288-141A-4BCF-93F8-8B0942C5424B}"/>
</file>

<file path=customXml/itemProps2.xml><?xml version="1.0" encoding="utf-8"?>
<ds:datastoreItem xmlns:ds="http://schemas.openxmlformats.org/officeDocument/2006/customXml" ds:itemID="{D9BF0861-7669-470A-86CF-CCE571F2171F}"/>
</file>

<file path=customXml/itemProps3.xml><?xml version="1.0" encoding="utf-8"?>
<ds:datastoreItem xmlns:ds="http://schemas.openxmlformats.org/officeDocument/2006/customXml" ds:itemID="{62020E40-52C3-4DD7-88DB-6BB1224AEC1D}"/>
</file>

<file path=docProps/app.xml><?xml version="1.0" encoding="utf-8"?>
<Properties xmlns="http://schemas.openxmlformats.org/officeDocument/2006/extended-properties" xmlns:vt="http://schemas.openxmlformats.org/officeDocument/2006/docPropsVTypes">
  <Template>Normal.dotm</Template>
  <TotalTime>10</TotalTime>
  <Pages>13</Pages>
  <Words>3798</Words>
  <Characters>21654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Social Commitment Plan</dc:title>
  <dc:subject/>
  <dc:creator>Mina</dc:creator>
  <cp:keywords/>
  <dc:description/>
  <cp:lastModifiedBy>Richard Everett</cp:lastModifiedBy>
  <cp:revision>4</cp:revision>
  <dcterms:created xsi:type="dcterms:W3CDTF">2023-04-13T07:46:00Z</dcterms:created>
  <dcterms:modified xsi:type="dcterms:W3CDTF">2023-04-13T07:50:00Z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0x010100FD7764E721614B41B1F7D97138DC8297</vt:lpwstr>
  </property>
  <property fmtid="{D5CDD505-2E9C-101B-9397-08002B2CF9AE}" pid="3" name="Cordis ID">
    <vt:lpwstr>PROJDOCESCP001</vt:lpwstr>
  </property>
  <property fmtid="{D5CDD505-2E9C-101B-9397-08002B2CF9AE}" pid="4" name="Stage">
    <vt:lpwstr>APR</vt:lpwstr>
  </property>
  <property fmtid="{D5CDD505-2E9C-101B-9397-08002B2CF9AE}" pid="5" name="IsTemplate">
    <vt:bool>false</vt:bool>
  </property>
  <property fmtid="{D5CDD505-2E9C-101B-9397-08002B2CF9AE}" pid="6" name="HasUserUploaded">
    <vt:bool>true</vt:bool>
  </property>
  <property fmtid="{D5CDD505-2E9C-101B-9397-08002B2CF9AE}" pid="7" name="WBDocType">
    <vt:lpwstr/>
  </property>
  <property fmtid="{D5CDD505-2E9C-101B-9397-08002B2CF9AE}" pid="8" name="ProjectID">
    <vt:lpwstr>P180734</vt:lpwstr>
  </property>
  <property fmtid="{D5CDD505-2E9C-101B-9397-08002B2CF9AE}" pid="9" name="Task ID">
    <vt:lpwstr>PRC0164922</vt:lpwstr>
  </property>
  <property fmtid="{D5CDD505-2E9C-101B-9397-08002B2CF9AE}" pid="10" name="DocStatus">
    <vt:lpwstr>21</vt:lpwstr>
  </property>
  <property fmtid="{D5CDD505-2E9C-101B-9397-08002B2CF9AE}" pid="11" name="LockStatus">
    <vt:lpwstr/>
  </property>
</Properties>
</file>